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1" w:rightFromText="369" w:vertAnchor="page" w:horzAnchor="margin" w:tblpY="2184"/>
        <w:tblW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2B614D" w:rsidRPr="00D229A1" w14:paraId="176C6754" w14:textId="77777777" w:rsidTr="005922C1">
        <w:trPr>
          <w:trHeight w:val="11884"/>
        </w:trPr>
        <w:tc>
          <w:tcPr>
            <w:tcW w:w="3119" w:type="dxa"/>
            <w:shd w:val="clear" w:color="auto" w:fill="FFFFFF" w:themeFill="background1"/>
            <w:tcMar>
              <w:top w:w="170" w:type="dxa"/>
            </w:tcMar>
          </w:tcPr>
          <w:p w14:paraId="256DB8B1" w14:textId="4C9BC094" w:rsidR="002B614D" w:rsidRPr="00D229A1" w:rsidRDefault="00A54ED3" w:rsidP="002B614D">
            <w:pPr>
              <w:pStyle w:val="Sidebarheading"/>
              <w:framePr w:hSpace="0" w:wrap="auto" w:hAnchor="text" w:xAlign="left" w:yAlign="inline"/>
              <w:ind w:left="0"/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</w:pPr>
            <w:r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  <w:t>ANTECEDENTES ACADÉMICOS</w:t>
            </w:r>
          </w:p>
          <w:p w14:paraId="7D5313A5" w14:textId="64AE4EFF" w:rsidR="002B614D" w:rsidRDefault="002B614D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 w:rsidRPr="00D229A1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 </w:t>
            </w:r>
            <w:r w:rsidR="00844927">
              <w:rPr>
                <w:rFonts w:ascii="Calibri Light" w:hAnsi="Calibri Light" w:cs="Calibri Light"/>
                <w:sz w:val="19"/>
                <w:szCs w:val="19"/>
                <w:lang w:val="es-CL"/>
              </w:rPr>
              <w:t>Licenciado en Ciencias de los Recursos Naturales Renovables – Universidad de Chile.</w:t>
            </w:r>
          </w:p>
          <w:p w14:paraId="0E196D5F" w14:textId="20C2229B" w:rsidR="00A54ED3" w:rsidRPr="00A54ED3" w:rsidRDefault="00A54ED3" w:rsidP="00A54ED3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Diplomado en Conservación y Manejo de Fauna Silvestre – Universidad Santo Tomás. En curso. </w:t>
            </w:r>
          </w:p>
          <w:p w14:paraId="428B2F2C" w14:textId="654ED380" w:rsidR="00A54ED3" w:rsidRPr="00A54ED3" w:rsidRDefault="00A54ED3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Intercambio académico –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Universitat</w:t>
            </w:r>
            <w:proofErr w:type="spellEnd"/>
            <w:r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 de Barcelona.</w:t>
            </w:r>
          </w:p>
          <w:p w14:paraId="7B86C475" w14:textId="77777777" w:rsidR="002B614D" w:rsidRPr="00D229A1" w:rsidRDefault="002B614D" w:rsidP="002B614D">
            <w:pPr>
              <w:pStyle w:val="Sidebarheading"/>
              <w:framePr w:hSpace="0" w:wrap="auto" w:hAnchor="text" w:xAlign="left" w:yAlign="inline"/>
              <w:ind w:left="0"/>
              <w:rPr>
                <w:rFonts w:ascii="Calibri Light" w:hAnsi="Calibri Light" w:cs="Calibri Light"/>
                <w:color w:val="C00000"/>
                <w:sz w:val="20"/>
                <w:szCs w:val="20"/>
                <w:lang w:val="es-CL"/>
              </w:rPr>
            </w:pPr>
          </w:p>
          <w:p w14:paraId="7C2BC180" w14:textId="77777777" w:rsidR="002B614D" w:rsidRPr="00D229A1" w:rsidRDefault="002B614D" w:rsidP="002B614D">
            <w:pPr>
              <w:pStyle w:val="Sidebarheading"/>
              <w:framePr w:hSpace="0" w:wrap="auto" w:hAnchor="text" w:xAlign="left" w:yAlign="inline"/>
              <w:ind w:left="0"/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</w:pPr>
            <w:r w:rsidRPr="00D229A1"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  <w:t>certificaciones</w:t>
            </w:r>
          </w:p>
          <w:p w14:paraId="11424195" w14:textId="7E64F83A" w:rsidR="003C6C8F" w:rsidRDefault="002B614D" w:rsidP="003C6C8F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 w:rsidRPr="00D229A1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 </w:t>
            </w:r>
            <w:r w:rsidR="003C6C8F">
              <w:rPr>
                <w:rFonts w:ascii="Calibri Light" w:hAnsi="Calibri Light" w:cs="Calibri Light"/>
                <w:sz w:val="19"/>
                <w:szCs w:val="19"/>
                <w:lang w:val="es-CL"/>
              </w:rPr>
              <w:t>Licencia de Conducir Clase B.</w:t>
            </w:r>
          </w:p>
          <w:p w14:paraId="6872C5D1" w14:textId="3016FE59" w:rsidR="0053037B" w:rsidRDefault="003C6C8F" w:rsidP="003C6C8F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 w:rsidRPr="00D229A1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 </w:t>
            </w:r>
            <w:r w:rsidR="00844927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Operador </w:t>
            </w:r>
            <w:r w:rsidR="009E77C1">
              <w:rPr>
                <w:rFonts w:ascii="Calibri Light" w:hAnsi="Calibri Light" w:cs="Calibri Light"/>
                <w:sz w:val="19"/>
                <w:szCs w:val="19"/>
                <w:lang w:val="es-CL"/>
              </w:rPr>
              <w:t>RPA (</w:t>
            </w:r>
            <w:proofErr w:type="spellStart"/>
            <w:r w:rsidR="009E77C1">
              <w:rPr>
                <w:rFonts w:ascii="Calibri Light" w:hAnsi="Calibri Light" w:cs="Calibri Light"/>
                <w:sz w:val="19"/>
                <w:szCs w:val="19"/>
                <w:lang w:val="es-CL"/>
              </w:rPr>
              <w:t>drone</w:t>
            </w:r>
            <w:proofErr w:type="spellEnd"/>
            <w:r w:rsidR="009E77C1">
              <w:rPr>
                <w:rFonts w:ascii="Calibri Light" w:hAnsi="Calibri Light" w:cs="Calibri Light"/>
                <w:sz w:val="19"/>
                <w:szCs w:val="19"/>
                <w:lang w:val="es-CL"/>
              </w:rPr>
              <w:t>)</w:t>
            </w:r>
            <w:r w:rsidR="0053037B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 – DGAC.</w:t>
            </w:r>
          </w:p>
          <w:p w14:paraId="3501A9E0" w14:textId="3E17C274" w:rsidR="002B614D" w:rsidRDefault="009E77C1" w:rsidP="001A683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 w:rsidRPr="009E77C1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Auditor interno en Normas ISO 9001: 2015, 14001:2015, 45001:2018 – </w:t>
            </w:r>
            <w:proofErr w:type="spellStart"/>
            <w:r w:rsidRPr="009E77C1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Becert</w:t>
            </w:r>
            <w:proofErr w:type="spellEnd"/>
            <w:r w:rsidRPr="009E77C1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 training.</w:t>
            </w:r>
          </w:p>
          <w:p w14:paraId="308BAA38" w14:textId="77777777" w:rsidR="001A683D" w:rsidRPr="001A683D" w:rsidRDefault="001A683D" w:rsidP="001A683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</w:p>
          <w:p w14:paraId="1BDEC32E" w14:textId="77777777" w:rsidR="002B614D" w:rsidRPr="00D229A1" w:rsidRDefault="002B614D" w:rsidP="002B614D">
            <w:pPr>
              <w:pStyle w:val="Sidebarheading"/>
              <w:framePr w:hSpace="0" w:wrap="auto" w:hAnchor="text" w:xAlign="left" w:yAlign="inline"/>
              <w:ind w:left="0"/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</w:pPr>
            <w:r w:rsidRPr="00D229A1">
              <w:rPr>
                <w:rFonts w:ascii="Calibri Light" w:hAnsi="Calibri Light" w:cs="Calibri Light"/>
                <w:color w:val="002060"/>
                <w:sz w:val="20"/>
                <w:szCs w:val="20"/>
                <w:lang w:val="es-CL"/>
              </w:rPr>
              <w:t>cursos</w:t>
            </w:r>
          </w:p>
          <w:p w14:paraId="4BF27628" w14:textId="4C1E17CB" w:rsidR="002B614D" w:rsidRDefault="002B614D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 w:rsidRPr="00D229A1"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 </w:t>
            </w:r>
            <w:r w:rsidR="009E77C1">
              <w:rPr>
                <w:rFonts w:ascii="Calibri Light" w:hAnsi="Calibri Light" w:cs="Calibri Light"/>
                <w:sz w:val="19"/>
                <w:szCs w:val="19"/>
                <w:lang w:val="es-CL"/>
              </w:rPr>
              <w:t>Conservación y manejo de humedales – Fundación Conservación Marina.</w:t>
            </w:r>
          </w:p>
          <w:p w14:paraId="3983A66E" w14:textId="737631AD" w:rsidR="003C6C8F" w:rsidRDefault="003C6C8F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Biodiversidad y Conservación de humedales – Universidad Santo Tomás.</w:t>
            </w:r>
          </w:p>
          <w:p w14:paraId="185CA107" w14:textId="46466AA6" w:rsidR="003C6C8F" w:rsidRDefault="003C6C8F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 xml:space="preserve">Introducción a la ciencia de Datos con Python – Red de Universidades </w:t>
            </w:r>
            <w:proofErr w:type="spellStart"/>
            <w:r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Anáhuc</w:t>
            </w:r>
            <w:proofErr w:type="spellEnd"/>
            <w:r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.</w:t>
            </w:r>
          </w:p>
          <w:p w14:paraId="3A436740" w14:textId="3C93DC39" w:rsidR="009E77C1" w:rsidRPr="0024583F" w:rsidRDefault="003C6C8F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>•</w:t>
            </w:r>
            <w:r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 </w:t>
            </w:r>
            <w:r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Introducción a la Ecología del Paisaje – Udemy</w:t>
            </w:r>
            <w:r w:rsidRPr="0024583F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.</w:t>
            </w:r>
          </w:p>
          <w:p w14:paraId="0F743846" w14:textId="52B65EA3" w:rsidR="003C6C8F" w:rsidRDefault="003C6C8F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n-US"/>
              </w:rPr>
            </w:pPr>
            <w:r w:rsidRPr="001A683D">
              <w:rPr>
                <w:rFonts w:ascii="Calibri Light" w:hAnsi="Calibri Light" w:cs="Calibri Light"/>
                <w:color w:val="C00000"/>
                <w:sz w:val="19"/>
                <w:szCs w:val="19"/>
                <w:lang w:val="en-US"/>
              </w:rPr>
              <w:t xml:space="preserve">• </w:t>
            </w:r>
            <w:r w:rsidR="001A683D" w:rsidRPr="001A683D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n-US"/>
              </w:rPr>
              <w:t>Google Earth Engine y Machine Learning – Udemy.</w:t>
            </w:r>
          </w:p>
          <w:p w14:paraId="39597FC0" w14:textId="513621D4" w:rsidR="00A54ED3" w:rsidRDefault="00A54ED3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</w:pPr>
            <w:r w:rsidRPr="0024583F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• </w:t>
            </w:r>
            <w:r w:rsidR="0024583F" w:rsidRPr="00134503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Área de influencia en el SEIA – SEA.</w:t>
            </w:r>
          </w:p>
          <w:p w14:paraId="24BC9C02" w14:textId="3A9DA417" w:rsidR="0024583F" w:rsidRPr="0024583F" w:rsidRDefault="0024583F" w:rsidP="002B614D">
            <w:pPr>
              <w:pStyle w:val="Sidebartext"/>
              <w:framePr w:hSpace="0" w:wrap="auto" w:hAnchor="text" w:xAlign="left" w:yAlign="inline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 w:rsidRPr="0024583F">
              <w:rPr>
                <w:rFonts w:ascii="Calibri Light" w:hAnsi="Calibri Light" w:cs="Calibri Light"/>
                <w:color w:val="C00000"/>
                <w:sz w:val="19"/>
                <w:szCs w:val="19"/>
                <w:lang w:val="es-CL"/>
              </w:rPr>
              <w:t xml:space="preserve">• </w:t>
            </w:r>
            <w:r w:rsidRPr="00134503">
              <w:rPr>
                <w:rFonts w:ascii="Calibri Light" w:hAnsi="Calibri Light" w:cs="Calibri Light"/>
                <w:color w:val="000000" w:themeColor="text1"/>
                <w:sz w:val="19"/>
                <w:szCs w:val="19"/>
                <w:lang w:val="es-CL"/>
              </w:rPr>
              <w:t>Descripción de Proyectos en el SEIA - SEA.</w:t>
            </w:r>
          </w:p>
          <w:p w14:paraId="2FABAA15" w14:textId="0F2F6548" w:rsidR="002B614D" w:rsidRPr="0024583F" w:rsidRDefault="002B614D" w:rsidP="002B614D">
            <w:pPr>
              <w:pStyle w:val="Sidebartext"/>
              <w:framePr w:hSpace="0" w:wrap="auto" w:hAnchor="text" w:xAlign="left" w:yAlign="inline"/>
              <w:ind w:left="0"/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</w:p>
          <w:p w14:paraId="67A8C164" w14:textId="77777777" w:rsidR="002B614D" w:rsidRPr="00D229A1" w:rsidRDefault="002B614D" w:rsidP="002B614D">
            <w:pPr>
              <w:pStyle w:val="Sidebarheading"/>
              <w:framePr w:hSpace="0" w:wrap="auto" w:hAnchor="text" w:xAlign="left" w:yAlign="inline"/>
              <w:ind w:left="0"/>
              <w:rPr>
                <w:rFonts w:ascii="Calibri Light" w:hAnsi="Calibri Light" w:cs="Calibri Light"/>
                <w:color w:val="002060"/>
                <w:sz w:val="19"/>
                <w:szCs w:val="19"/>
                <w:lang w:val="es-CL"/>
              </w:rPr>
            </w:pPr>
            <w:r w:rsidRPr="00D229A1">
              <w:rPr>
                <w:rFonts w:ascii="Calibri Light" w:hAnsi="Calibri Light" w:cs="Calibri Light"/>
                <w:color w:val="002060"/>
                <w:sz w:val="19"/>
                <w:szCs w:val="19"/>
                <w:lang w:val="es-CL"/>
              </w:rPr>
              <w:t>Manejo computacional</w:t>
            </w:r>
          </w:p>
          <w:p w14:paraId="50100A65" w14:textId="59C7D0B7" w:rsidR="002B614D" w:rsidRPr="00D229A1" w:rsidRDefault="00844927" w:rsidP="002B614D">
            <w:pPr>
              <w:pStyle w:val="Sidebartext"/>
              <w:framePr w:hSpace="0" w:wrap="auto" w:hAnchor="text" w:xAlign="left" w:yAlign="inline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 xml:space="preserve">Sistemas de Información Geográfica (Qgis – </w:t>
            </w:r>
            <w:proofErr w:type="spellStart"/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>Arcgis</w:t>
            </w:r>
            <w:proofErr w:type="spellEnd"/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>)</w:t>
            </w:r>
          </w:p>
          <w:p w14:paraId="463A72BE" w14:textId="2F65E334" w:rsidR="002B614D" w:rsidRPr="00D229A1" w:rsidRDefault="001A683D" w:rsidP="002B614D">
            <w:pPr>
              <w:pStyle w:val="Sidebartext"/>
              <w:framePr w:hSpace="0" w:wrap="auto" w:hAnchor="text" w:xAlign="left" w:yAlign="inline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>Microsoft Office</w:t>
            </w:r>
          </w:p>
          <w:p w14:paraId="4B50B24C" w14:textId="713F3ED8" w:rsidR="002B614D" w:rsidRPr="00D229A1" w:rsidRDefault="001A683D" w:rsidP="002B614D">
            <w:pPr>
              <w:pStyle w:val="Sidebartext"/>
              <w:framePr w:hSpace="0" w:wrap="auto" w:hAnchor="text" w:xAlign="left" w:yAlign="inline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19"/>
                <w:szCs w:val="19"/>
                <w:lang w:val="es-CL"/>
              </w:rPr>
            </w:pPr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>R</w:t>
            </w:r>
          </w:p>
          <w:p w14:paraId="10C2ACD0" w14:textId="562796E4" w:rsidR="002B614D" w:rsidRPr="00D229A1" w:rsidRDefault="001A683D" w:rsidP="0024583F">
            <w:pPr>
              <w:pStyle w:val="Sidebartext"/>
              <w:framePr w:hSpace="0" w:wrap="auto" w:hAnchor="text" w:xAlign="left" w:yAlign="inline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>
              <w:rPr>
                <w:rFonts w:ascii="Calibri Light" w:hAnsi="Calibri Light" w:cs="Calibri Light"/>
                <w:sz w:val="19"/>
                <w:szCs w:val="19"/>
                <w:lang w:val="es-CL"/>
              </w:rPr>
              <w:t>Python</w:t>
            </w:r>
          </w:p>
        </w:tc>
      </w:tr>
    </w:tbl>
    <w:p w14:paraId="6FA983B5" w14:textId="77777777" w:rsidR="00057431" w:rsidRDefault="00057431" w:rsidP="002B614D">
      <w:pPr>
        <w:pStyle w:val="Bodynarrow"/>
        <w:ind w:left="3828"/>
        <w:jc w:val="both"/>
        <w:rPr>
          <w:rFonts w:ascii="Calibri Light" w:hAnsi="Calibri Light" w:cs="Calibri Light"/>
          <w:b/>
          <w:caps/>
          <w:color w:val="002060"/>
          <w:sz w:val="20"/>
          <w:lang w:val="es-CL"/>
        </w:rPr>
      </w:pPr>
    </w:p>
    <w:p w14:paraId="34C4CB19" w14:textId="3DC95408" w:rsidR="002B614D" w:rsidRPr="00D229A1" w:rsidRDefault="002B614D" w:rsidP="002B614D">
      <w:pPr>
        <w:pStyle w:val="Bodynarrow"/>
        <w:ind w:left="3828"/>
        <w:jc w:val="both"/>
        <w:rPr>
          <w:rFonts w:ascii="Calibri Light" w:hAnsi="Calibri Light" w:cs="Calibri Light"/>
          <w:b/>
          <w:caps/>
          <w:color w:val="002060"/>
          <w:sz w:val="20"/>
          <w:lang w:val="es-CL"/>
        </w:rPr>
      </w:pPr>
      <w:r w:rsidRPr="00D229A1">
        <w:rPr>
          <w:rFonts w:ascii="Calibri Light" w:hAnsi="Calibri Light" w:cs="Calibri Light"/>
          <w:b/>
          <w:caps/>
          <w:color w:val="002060"/>
          <w:sz w:val="20"/>
          <w:lang w:val="es-CL"/>
        </w:rPr>
        <w:t>Resumen Experiencia</w:t>
      </w:r>
    </w:p>
    <w:p w14:paraId="6384BC7B" w14:textId="49F3BC7F" w:rsidR="00C95476" w:rsidRDefault="00C95476" w:rsidP="00C95476">
      <w:pPr>
        <w:pStyle w:val="Bodynarrow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C95476">
        <w:rPr>
          <w:rFonts w:ascii="Calibri Light" w:hAnsi="Calibri Light" w:cs="Calibri Light"/>
          <w:szCs w:val="19"/>
          <w:lang w:val="es-CL"/>
        </w:rPr>
        <w:t>Egresado de Ingeniería en Recursos Naturales Renovables en la Universidad de Chile, especialista en medio ambiente con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C95476">
        <w:rPr>
          <w:rFonts w:ascii="Calibri Light" w:hAnsi="Calibri Light" w:cs="Calibri Light"/>
          <w:szCs w:val="19"/>
          <w:lang w:val="es-CL"/>
        </w:rPr>
        <w:t>experiencia en gestión sostenible de recursos naturales renovables, con énfasis en el manejo de vida silvestre. Licenciado con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C95476">
        <w:rPr>
          <w:rFonts w:ascii="Calibri Light" w:hAnsi="Calibri Light" w:cs="Calibri Light"/>
          <w:szCs w:val="19"/>
          <w:lang w:val="es-CL"/>
        </w:rPr>
        <w:t>formación científica en áreas ligadas a la ecología, ordenamiento territorial, gestión y auditoría ambiental. Con base técnica en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C95476">
        <w:rPr>
          <w:rFonts w:ascii="Calibri Light" w:hAnsi="Calibri Light" w:cs="Calibri Light"/>
          <w:szCs w:val="19"/>
          <w:lang w:val="es-CL"/>
        </w:rPr>
        <w:t>herramientas como la Percepción Remota, Sistemas de Información Geográfica, Python y Rstudio.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C95476">
        <w:rPr>
          <w:rFonts w:ascii="Calibri Light" w:hAnsi="Calibri Light" w:cs="Calibri Light"/>
          <w:szCs w:val="19"/>
          <w:lang w:val="es-CL"/>
        </w:rPr>
        <w:t xml:space="preserve">Orientado al trabajo en equipo, manteniendo empatía para comunicar y aceptar diferentes opiniones. </w:t>
      </w:r>
    </w:p>
    <w:p w14:paraId="218687AA" w14:textId="77777777" w:rsidR="00C95476" w:rsidRDefault="00C95476" w:rsidP="002B614D">
      <w:pPr>
        <w:pStyle w:val="Bodynarrow"/>
        <w:ind w:left="3828"/>
        <w:jc w:val="both"/>
        <w:rPr>
          <w:rFonts w:ascii="Calibri Light" w:hAnsi="Calibri Light" w:cs="Calibri Light"/>
          <w:b/>
          <w:caps/>
          <w:color w:val="002060"/>
          <w:sz w:val="20"/>
          <w:lang w:val="es-CL"/>
        </w:rPr>
      </w:pPr>
    </w:p>
    <w:p w14:paraId="6A8D6035" w14:textId="64A4CE2D" w:rsidR="002B614D" w:rsidRPr="00D229A1" w:rsidRDefault="002B614D" w:rsidP="002B614D">
      <w:pPr>
        <w:pStyle w:val="Bodynarrow"/>
        <w:ind w:left="3828"/>
        <w:jc w:val="both"/>
        <w:rPr>
          <w:rFonts w:ascii="Calibri Light" w:hAnsi="Calibri Light" w:cs="Calibri Light"/>
          <w:b/>
          <w:caps/>
          <w:color w:val="002060"/>
          <w:sz w:val="20"/>
          <w:lang w:val="es-CL"/>
        </w:rPr>
      </w:pPr>
      <w:r w:rsidRPr="00D229A1">
        <w:rPr>
          <w:rFonts w:ascii="Calibri Light" w:hAnsi="Calibri Light" w:cs="Calibri Light"/>
          <w:b/>
          <w:caps/>
          <w:color w:val="002060"/>
          <w:sz w:val="20"/>
          <w:lang w:val="es-CL"/>
        </w:rPr>
        <w:t>ANTECEDENTES LABORALES</w:t>
      </w:r>
    </w:p>
    <w:p w14:paraId="4CB0C0F9" w14:textId="2495DB95" w:rsidR="002B614D" w:rsidRDefault="009A6C3F" w:rsidP="002B614D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>May.</w:t>
      </w:r>
      <w:r w:rsidR="0024583F">
        <w:rPr>
          <w:rFonts w:ascii="Calibri Light" w:hAnsi="Calibri Light" w:cs="Calibri Light"/>
          <w:b/>
          <w:bCs/>
          <w:szCs w:val="19"/>
          <w:lang w:val="es-CL"/>
        </w:rPr>
        <w:t xml:space="preserve"> 2022 – a la fecha: Especialista </w:t>
      </w:r>
      <w:r>
        <w:rPr>
          <w:rFonts w:ascii="Calibri Light" w:hAnsi="Calibri Light" w:cs="Calibri Light"/>
          <w:b/>
          <w:bCs/>
          <w:szCs w:val="19"/>
          <w:lang w:val="es-CL"/>
        </w:rPr>
        <w:t>Medio Biótico. Conciencia Soluciones Ambientales.</w:t>
      </w:r>
    </w:p>
    <w:p w14:paraId="3D9A925C" w14:textId="727E5F9A" w:rsidR="009A6C3F" w:rsidRPr="009A6C3F" w:rsidRDefault="009A6C3F" w:rsidP="009A6C3F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9A6C3F">
        <w:rPr>
          <w:rFonts w:ascii="Calibri Light" w:hAnsi="Calibri Light" w:cs="Calibri Light"/>
          <w:szCs w:val="19"/>
          <w:lang w:val="es-CL"/>
        </w:rPr>
        <w:t>Especialista en medio biótico colaborador en la elaboración de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9A6C3F">
        <w:rPr>
          <w:rFonts w:ascii="Calibri Light" w:hAnsi="Calibri Light" w:cs="Calibri Light"/>
          <w:szCs w:val="19"/>
          <w:lang w:val="es-CL"/>
        </w:rPr>
        <w:t>informes técnicos</w:t>
      </w:r>
      <w:r>
        <w:rPr>
          <w:rFonts w:ascii="Calibri Light" w:hAnsi="Calibri Light" w:cs="Calibri Light"/>
          <w:szCs w:val="19"/>
          <w:lang w:val="es-CL"/>
        </w:rPr>
        <w:t xml:space="preserve"> y</w:t>
      </w:r>
      <w:r w:rsidRPr="009A6C3F">
        <w:rPr>
          <w:rFonts w:ascii="Calibri Light" w:hAnsi="Calibri Light" w:cs="Calibri Light"/>
          <w:szCs w:val="19"/>
          <w:lang w:val="es-CL"/>
        </w:rPr>
        <w:t xml:space="preserve"> trabajo de campo </w:t>
      </w:r>
      <w:r>
        <w:rPr>
          <w:rFonts w:ascii="Calibri Light" w:hAnsi="Calibri Light" w:cs="Calibri Light"/>
          <w:szCs w:val="19"/>
          <w:lang w:val="es-CL"/>
        </w:rPr>
        <w:t>en</w:t>
      </w:r>
      <w:r w:rsidRPr="009A6C3F">
        <w:rPr>
          <w:rFonts w:ascii="Calibri Light" w:hAnsi="Calibri Light" w:cs="Calibri Light"/>
          <w:szCs w:val="19"/>
          <w:lang w:val="es-CL"/>
        </w:rPr>
        <w:t xml:space="preserve"> </w:t>
      </w:r>
      <w:r>
        <w:rPr>
          <w:rFonts w:ascii="Calibri Light" w:hAnsi="Calibri Light" w:cs="Calibri Light"/>
          <w:szCs w:val="19"/>
          <w:lang w:val="es-CL"/>
        </w:rPr>
        <w:t>t</w:t>
      </w:r>
      <w:r w:rsidRPr="009A6C3F">
        <w:rPr>
          <w:rFonts w:ascii="Calibri Light" w:hAnsi="Calibri Light" w:cs="Calibri Light"/>
          <w:szCs w:val="19"/>
          <w:lang w:val="es-CL"/>
        </w:rPr>
        <w:t>erreno.</w:t>
      </w:r>
    </w:p>
    <w:p w14:paraId="33E7E3A1" w14:textId="75269B91" w:rsidR="002B614D" w:rsidRDefault="002B614D" w:rsidP="002B614D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652AF6FF" w14:textId="792A67A2" w:rsidR="009A6C3F" w:rsidRPr="009A6C3F" w:rsidRDefault="009A6C3F" w:rsidP="002B614D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 xml:space="preserve">Dic. 2021 – </w:t>
      </w:r>
      <w:proofErr w:type="gramStart"/>
      <w:r>
        <w:rPr>
          <w:rFonts w:ascii="Calibri Light" w:hAnsi="Calibri Light" w:cs="Calibri Light"/>
          <w:b/>
          <w:bCs/>
          <w:szCs w:val="19"/>
          <w:lang w:val="es-CL"/>
        </w:rPr>
        <w:t>Abr.</w:t>
      </w:r>
      <w:proofErr w:type="gramEnd"/>
      <w:r>
        <w:rPr>
          <w:rFonts w:ascii="Calibri Light" w:hAnsi="Calibri Light" w:cs="Calibri Light"/>
          <w:b/>
          <w:bCs/>
          <w:szCs w:val="19"/>
          <w:lang w:val="es-CL"/>
        </w:rPr>
        <w:t xml:space="preserve"> 2022: Especialista en Fauna. Conciencia Soluciones Ambientales.</w:t>
      </w:r>
    </w:p>
    <w:p w14:paraId="621462CA" w14:textId="23C279C0" w:rsidR="002B614D" w:rsidRDefault="009A6C3F" w:rsidP="009A6C3F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9A6C3F">
        <w:rPr>
          <w:rFonts w:ascii="Calibri Light" w:hAnsi="Calibri Light" w:cs="Calibri Light"/>
          <w:szCs w:val="19"/>
          <w:lang w:val="es-CL"/>
        </w:rPr>
        <w:t>Especialista en fauna colaborador en proyecto Parque Eólico Camán</w:t>
      </w:r>
      <w:r w:rsidR="009B3B28">
        <w:rPr>
          <w:rFonts w:ascii="Calibri Light" w:hAnsi="Calibri Light" w:cs="Calibri Light"/>
          <w:szCs w:val="19"/>
          <w:lang w:val="es-CL"/>
        </w:rPr>
        <w:t>, P</w:t>
      </w:r>
      <w:r w:rsidRPr="009A6C3F">
        <w:rPr>
          <w:rFonts w:ascii="Calibri Light" w:hAnsi="Calibri Light" w:cs="Calibri Light"/>
          <w:szCs w:val="19"/>
          <w:lang w:val="es-CL"/>
        </w:rPr>
        <w:t xml:space="preserve">rovincia de Valdivia, </w:t>
      </w:r>
      <w:r w:rsidR="009B3B28">
        <w:rPr>
          <w:rFonts w:ascii="Calibri Light" w:hAnsi="Calibri Light" w:cs="Calibri Light"/>
          <w:szCs w:val="19"/>
          <w:lang w:val="es-CL"/>
        </w:rPr>
        <w:t>R</w:t>
      </w:r>
      <w:r w:rsidRPr="009A6C3F">
        <w:rPr>
          <w:rFonts w:ascii="Calibri Light" w:hAnsi="Calibri Light" w:cs="Calibri Light"/>
          <w:szCs w:val="19"/>
          <w:lang w:val="es-CL"/>
        </w:rPr>
        <w:t xml:space="preserve">egión de Los Ríos, </w:t>
      </w:r>
      <w:r w:rsidR="009B3B28">
        <w:rPr>
          <w:rFonts w:ascii="Calibri Light" w:hAnsi="Calibri Light" w:cs="Calibri Light"/>
          <w:szCs w:val="19"/>
          <w:lang w:val="es-CL"/>
        </w:rPr>
        <w:t xml:space="preserve">ejecutor del </w:t>
      </w:r>
      <w:r w:rsidR="005056B7">
        <w:rPr>
          <w:rFonts w:ascii="Calibri Light" w:hAnsi="Calibri Light" w:cs="Calibri Light"/>
          <w:szCs w:val="19"/>
          <w:lang w:val="es-CL"/>
        </w:rPr>
        <w:t>CAV de</w:t>
      </w:r>
      <w:r w:rsidR="009B3B28">
        <w:rPr>
          <w:rFonts w:ascii="Calibri Light" w:hAnsi="Calibri Light" w:cs="Calibri Light"/>
          <w:szCs w:val="19"/>
          <w:lang w:val="es-CL"/>
        </w:rPr>
        <w:t xml:space="preserve"> </w:t>
      </w:r>
      <w:r w:rsidRPr="009A6C3F">
        <w:rPr>
          <w:rFonts w:ascii="Calibri Light" w:hAnsi="Calibri Light" w:cs="Calibri Light"/>
          <w:szCs w:val="19"/>
          <w:lang w:val="es-CL"/>
        </w:rPr>
        <w:t xml:space="preserve">perturbación contralada para clase </w:t>
      </w:r>
      <w:proofErr w:type="spellStart"/>
      <w:r w:rsidRPr="009A6C3F">
        <w:rPr>
          <w:rFonts w:ascii="Calibri Light" w:hAnsi="Calibri Light" w:cs="Calibri Light"/>
          <w:szCs w:val="19"/>
          <w:lang w:val="es-CL"/>
        </w:rPr>
        <w:t>Reptilia</w:t>
      </w:r>
      <w:proofErr w:type="spellEnd"/>
      <w:r w:rsidRPr="009A6C3F">
        <w:rPr>
          <w:rFonts w:ascii="Calibri Light" w:hAnsi="Calibri Light" w:cs="Calibri Light"/>
          <w:szCs w:val="19"/>
          <w:lang w:val="es-CL"/>
        </w:rPr>
        <w:t>.</w:t>
      </w:r>
      <w:r w:rsidR="009B3B28">
        <w:rPr>
          <w:rFonts w:ascii="Calibri Light" w:hAnsi="Calibri Light" w:cs="Calibri Light"/>
          <w:szCs w:val="19"/>
          <w:lang w:val="es-CL"/>
        </w:rPr>
        <w:t xml:space="preserve"> Colaborador en ejecución de PAS 146 de rescate y </w:t>
      </w:r>
      <w:proofErr w:type="spellStart"/>
      <w:r w:rsidR="009B3B28">
        <w:rPr>
          <w:rFonts w:ascii="Calibri Light" w:hAnsi="Calibri Light" w:cs="Calibri Light"/>
          <w:szCs w:val="19"/>
          <w:lang w:val="es-CL"/>
        </w:rPr>
        <w:t>reolocalización</w:t>
      </w:r>
      <w:proofErr w:type="spellEnd"/>
      <w:r w:rsidR="009B3B28">
        <w:rPr>
          <w:rFonts w:ascii="Calibri Light" w:hAnsi="Calibri Light" w:cs="Calibri Light"/>
          <w:szCs w:val="19"/>
          <w:lang w:val="es-CL"/>
        </w:rPr>
        <w:t xml:space="preserve"> de individuos de clase </w:t>
      </w:r>
      <w:proofErr w:type="spellStart"/>
      <w:r w:rsidR="009B3B28">
        <w:rPr>
          <w:rFonts w:ascii="Calibri Light" w:hAnsi="Calibri Light" w:cs="Calibri Light"/>
          <w:szCs w:val="19"/>
          <w:lang w:val="es-CL"/>
        </w:rPr>
        <w:t>Amphibia</w:t>
      </w:r>
      <w:proofErr w:type="spellEnd"/>
      <w:r w:rsidR="009B3B28">
        <w:rPr>
          <w:rFonts w:ascii="Calibri Light" w:hAnsi="Calibri Light" w:cs="Calibri Light"/>
          <w:szCs w:val="19"/>
          <w:lang w:val="es-CL"/>
        </w:rPr>
        <w:t>.</w:t>
      </w:r>
    </w:p>
    <w:p w14:paraId="059619AB" w14:textId="76C56ED2" w:rsidR="009B3B28" w:rsidRDefault="009B3B28" w:rsidP="009A6C3F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0F3977B6" w14:textId="5DB91BB0" w:rsidR="005056B7" w:rsidRPr="005056B7" w:rsidRDefault="005056B7" w:rsidP="009A6C3F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5056B7">
        <w:rPr>
          <w:rFonts w:ascii="Calibri Light" w:hAnsi="Calibri Light" w:cs="Calibri Light"/>
          <w:b/>
          <w:bCs/>
          <w:szCs w:val="19"/>
          <w:lang w:val="es-CL"/>
        </w:rPr>
        <w:t>Dic. 2021: Monitoreo de rescate y relocalización. Fauna Nativa.</w:t>
      </w:r>
    </w:p>
    <w:p w14:paraId="7FED6711" w14:textId="1C6ED45A" w:rsidR="009B3B28" w:rsidRDefault="005056B7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5056B7">
        <w:rPr>
          <w:rFonts w:ascii="Calibri Light" w:hAnsi="Calibri Light" w:cs="Calibri Light"/>
          <w:szCs w:val="19"/>
          <w:lang w:val="es-CL"/>
        </w:rPr>
        <w:t xml:space="preserve">Colaborador en Monitoreo de campaña de rescate y relocalización de </w:t>
      </w:r>
      <w:proofErr w:type="spellStart"/>
      <w:r w:rsidRPr="005056B7">
        <w:rPr>
          <w:rFonts w:ascii="Calibri Light" w:hAnsi="Calibri Light" w:cs="Calibri Light"/>
          <w:szCs w:val="19"/>
          <w:lang w:val="es-CL"/>
        </w:rPr>
        <w:t>herpetozoos</w:t>
      </w:r>
      <w:proofErr w:type="spellEnd"/>
      <w:r w:rsidRPr="005056B7">
        <w:rPr>
          <w:rFonts w:ascii="Calibri Light" w:hAnsi="Calibri Light" w:cs="Calibri Light"/>
          <w:szCs w:val="19"/>
          <w:lang w:val="es-CL"/>
        </w:rPr>
        <w:t xml:space="preserve"> (</w:t>
      </w:r>
      <w:proofErr w:type="spellStart"/>
      <w:r w:rsidRPr="005056B7">
        <w:rPr>
          <w:rFonts w:ascii="Calibri Light" w:hAnsi="Calibri Light" w:cs="Calibri Light"/>
          <w:i/>
          <w:iCs/>
          <w:szCs w:val="19"/>
          <w:lang w:val="es-CL"/>
        </w:rPr>
        <w:t>Microlophus</w:t>
      </w:r>
      <w:proofErr w:type="spellEnd"/>
      <w:r w:rsidRPr="005056B7">
        <w:rPr>
          <w:rFonts w:ascii="Calibri Light" w:hAnsi="Calibri Light" w:cs="Calibri Light"/>
          <w:i/>
          <w:iCs/>
          <w:szCs w:val="19"/>
          <w:lang w:val="es-CL"/>
        </w:rPr>
        <w:t xml:space="preserve"> </w:t>
      </w:r>
      <w:proofErr w:type="spellStart"/>
      <w:r w:rsidRPr="005056B7">
        <w:rPr>
          <w:rFonts w:ascii="Calibri Light" w:hAnsi="Calibri Light" w:cs="Calibri Light"/>
          <w:i/>
          <w:iCs/>
          <w:szCs w:val="19"/>
          <w:lang w:val="es-CL"/>
        </w:rPr>
        <w:t>theresioides</w:t>
      </w:r>
      <w:proofErr w:type="spellEnd"/>
      <w:r w:rsidRPr="005056B7">
        <w:rPr>
          <w:rFonts w:ascii="Calibri Light" w:hAnsi="Calibri Light" w:cs="Calibri Light"/>
          <w:szCs w:val="19"/>
          <w:lang w:val="es-CL"/>
        </w:rPr>
        <w:t>) de acuerdo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5056B7">
        <w:rPr>
          <w:rFonts w:ascii="Calibri Light" w:hAnsi="Calibri Light" w:cs="Calibri Light"/>
          <w:szCs w:val="19"/>
          <w:lang w:val="es-CL"/>
        </w:rPr>
        <w:t>con lo comprometido en el PAS 146 del proyecto Planta Solar CEME 1</w:t>
      </w:r>
      <w:r>
        <w:rPr>
          <w:rFonts w:ascii="Calibri Light" w:hAnsi="Calibri Light" w:cs="Calibri Light"/>
          <w:szCs w:val="19"/>
          <w:lang w:val="es-CL"/>
        </w:rPr>
        <w:t>,</w:t>
      </w:r>
      <w:r w:rsidR="002F5662">
        <w:rPr>
          <w:rFonts w:ascii="Calibri Light" w:hAnsi="Calibri Light" w:cs="Calibri Light"/>
          <w:szCs w:val="19"/>
          <w:lang w:val="es-CL"/>
        </w:rPr>
        <w:t xml:space="preserve"> en comuna de M</w:t>
      </w:r>
      <w:r w:rsidRPr="005056B7">
        <w:rPr>
          <w:rFonts w:ascii="Calibri Light" w:hAnsi="Calibri Light" w:cs="Calibri Light"/>
          <w:szCs w:val="19"/>
          <w:lang w:val="es-CL"/>
        </w:rPr>
        <w:t>aría Elena,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5056B7">
        <w:rPr>
          <w:rFonts w:ascii="Calibri Light" w:hAnsi="Calibri Light" w:cs="Calibri Light"/>
          <w:szCs w:val="19"/>
          <w:lang w:val="es-CL"/>
        </w:rPr>
        <w:t>región de Antofagasta.</w:t>
      </w:r>
    </w:p>
    <w:p w14:paraId="2C6F39BD" w14:textId="4206C2A1" w:rsidR="005056B7" w:rsidRDefault="005056B7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4DE134CC" w14:textId="676A5AD0" w:rsidR="005056B7" w:rsidRPr="002F5662" w:rsidRDefault="005056B7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2F5662">
        <w:rPr>
          <w:rFonts w:ascii="Calibri Light" w:hAnsi="Calibri Light" w:cs="Calibri Light"/>
          <w:b/>
          <w:bCs/>
          <w:szCs w:val="19"/>
          <w:lang w:val="es-CL"/>
        </w:rPr>
        <w:t xml:space="preserve">Nov. 2021: Rescate y relocalización de </w:t>
      </w:r>
      <w:proofErr w:type="spellStart"/>
      <w:r w:rsidRPr="002F5662">
        <w:rPr>
          <w:rFonts w:ascii="Calibri Light" w:hAnsi="Calibri Light" w:cs="Calibri Light"/>
          <w:b/>
          <w:bCs/>
          <w:szCs w:val="19"/>
          <w:lang w:val="es-CL"/>
        </w:rPr>
        <w:t>herpetofauna</w:t>
      </w:r>
      <w:proofErr w:type="spellEnd"/>
      <w:r w:rsidRPr="002F5662">
        <w:rPr>
          <w:rFonts w:ascii="Calibri Light" w:hAnsi="Calibri Light" w:cs="Calibri Light"/>
          <w:b/>
          <w:bCs/>
          <w:szCs w:val="19"/>
          <w:lang w:val="es-CL"/>
        </w:rPr>
        <w:t xml:space="preserve">. </w:t>
      </w:r>
      <w:r w:rsidR="002F5662" w:rsidRPr="002F5662">
        <w:rPr>
          <w:rFonts w:ascii="Calibri Light" w:hAnsi="Calibri Light" w:cs="Calibri Light"/>
          <w:b/>
          <w:bCs/>
          <w:szCs w:val="19"/>
          <w:lang w:val="es-CL"/>
        </w:rPr>
        <w:t>Fauna Nativa.</w:t>
      </w:r>
    </w:p>
    <w:p w14:paraId="18657275" w14:textId="2615E08D" w:rsidR="005056B7" w:rsidRDefault="005056B7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5056B7">
        <w:rPr>
          <w:rFonts w:ascii="Calibri Light" w:hAnsi="Calibri Light" w:cs="Calibri Light"/>
          <w:szCs w:val="19"/>
          <w:lang w:val="es-CL"/>
        </w:rPr>
        <w:t xml:space="preserve">Colaborador </w:t>
      </w:r>
      <w:r w:rsidR="002F5662">
        <w:rPr>
          <w:rFonts w:ascii="Calibri Light" w:hAnsi="Calibri Light" w:cs="Calibri Light"/>
          <w:szCs w:val="19"/>
          <w:lang w:val="es-CL"/>
        </w:rPr>
        <w:t xml:space="preserve">asistente </w:t>
      </w:r>
      <w:r w:rsidRPr="005056B7">
        <w:rPr>
          <w:rFonts w:ascii="Calibri Light" w:hAnsi="Calibri Light" w:cs="Calibri Light"/>
          <w:szCs w:val="19"/>
          <w:lang w:val="es-CL"/>
        </w:rPr>
        <w:t xml:space="preserve">en </w:t>
      </w:r>
      <w:r w:rsidR="002F5662">
        <w:rPr>
          <w:rFonts w:ascii="Calibri Light" w:hAnsi="Calibri Light" w:cs="Calibri Light"/>
          <w:szCs w:val="19"/>
          <w:lang w:val="es-CL"/>
        </w:rPr>
        <w:t>m</w:t>
      </w:r>
      <w:r w:rsidRPr="005056B7">
        <w:rPr>
          <w:rFonts w:ascii="Calibri Light" w:hAnsi="Calibri Light" w:cs="Calibri Light"/>
          <w:szCs w:val="19"/>
          <w:lang w:val="es-CL"/>
        </w:rPr>
        <w:t xml:space="preserve">edida de Rescate y relocalización de ejemplares de </w:t>
      </w:r>
      <w:proofErr w:type="spellStart"/>
      <w:r w:rsidRPr="005056B7">
        <w:rPr>
          <w:rFonts w:ascii="Calibri Light" w:hAnsi="Calibri Light" w:cs="Calibri Light"/>
          <w:szCs w:val="19"/>
          <w:lang w:val="es-CL"/>
        </w:rPr>
        <w:t>herpetozoos</w:t>
      </w:r>
      <w:proofErr w:type="spellEnd"/>
      <w:r w:rsidRPr="005056B7">
        <w:rPr>
          <w:rFonts w:ascii="Calibri Light" w:hAnsi="Calibri Light" w:cs="Calibri Light"/>
          <w:szCs w:val="19"/>
          <w:lang w:val="es-CL"/>
        </w:rPr>
        <w:t xml:space="preserve"> (</w:t>
      </w:r>
      <w:proofErr w:type="spellStart"/>
      <w:r w:rsidRPr="002F5662">
        <w:rPr>
          <w:rFonts w:ascii="Calibri Light" w:hAnsi="Calibri Light" w:cs="Calibri Light"/>
          <w:i/>
          <w:iCs/>
          <w:szCs w:val="19"/>
          <w:lang w:val="es-CL"/>
        </w:rPr>
        <w:t>M</w:t>
      </w:r>
      <w:r w:rsidR="002F5662" w:rsidRPr="002F5662">
        <w:rPr>
          <w:rFonts w:ascii="Calibri Light" w:hAnsi="Calibri Light" w:cs="Calibri Light"/>
          <w:i/>
          <w:iCs/>
          <w:szCs w:val="19"/>
          <w:lang w:val="es-CL"/>
        </w:rPr>
        <w:t>ic</w:t>
      </w:r>
      <w:r w:rsidRPr="002F5662">
        <w:rPr>
          <w:rFonts w:ascii="Calibri Light" w:hAnsi="Calibri Light" w:cs="Calibri Light"/>
          <w:i/>
          <w:iCs/>
          <w:szCs w:val="19"/>
          <w:lang w:val="es-CL"/>
        </w:rPr>
        <w:t>rolophus</w:t>
      </w:r>
      <w:proofErr w:type="spellEnd"/>
      <w:r w:rsidRPr="002F5662">
        <w:rPr>
          <w:rFonts w:ascii="Calibri Light" w:hAnsi="Calibri Light" w:cs="Calibri Light"/>
          <w:i/>
          <w:iCs/>
          <w:szCs w:val="19"/>
          <w:lang w:val="es-CL"/>
        </w:rPr>
        <w:t xml:space="preserve"> </w:t>
      </w:r>
      <w:proofErr w:type="spellStart"/>
      <w:r w:rsidRPr="002F5662">
        <w:rPr>
          <w:rFonts w:ascii="Calibri Light" w:hAnsi="Calibri Light" w:cs="Calibri Light"/>
          <w:i/>
          <w:iCs/>
          <w:szCs w:val="19"/>
          <w:lang w:val="es-CL"/>
        </w:rPr>
        <w:t>theresioides</w:t>
      </w:r>
      <w:proofErr w:type="spellEnd"/>
      <w:r w:rsidRPr="005056B7">
        <w:rPr>
          <w:rFonts w:ascii="Calibri Light" w:hAnsi="Calibri Light" w:cs="Calibri Light"/>
          <w:szCs w:val="19"/>
          <w:lang w:val="es-CL"/>
        </w:rPr>
        <w:t>) de acuerdo</w:t>
      </w:r>
      <w:r w:rsidR="002F5662">
        <w:rPr>
          <w:rFonts w:ascii="Calibri Light" w:hAnsi="Calibri Light" w:cs="Calibri Light"/>
          <w:szCs w:val="19"/>
          <w:lang w:val="es-CL"/>
        </w:rPr>
        <w:t xml:space="preserve"> </w:t>
      </w:r>
      <w:r w:rsidRPr="005056B7">
        <w:rPr>
          <w:rFonts w:ascii="Calibri Light" w:hAnsi="Calibri Light" w:cs="Calibri Light"/>
          <w:szCs w:val="19"/>
          <w:lang w:val="es-CL"/>
        </w:rPr>
        <w:t xml:space="preserve">con lo comprometido en el PAS 146 del proyecto Planta Solar CEME </w:t>
      </w:r>
      <w:r w:rsidR="002F5662">
        <w:rPr>
          <w:rFonts w:ascii="Calibri Light" w:hAnsi="Calibri Light" w:cs="Calibri Light"/>
          <w:szCs w:val="19"/>
          <w:lang w:val="es-CL"/>
        </w:rPr>
        <w:t>1, en comuna de María Elena, región de Antofagasta.</w:t>
      </w:r>
    </w:p>
    <w:p w14:paraId="3054543F" w14:textId="77777777" w:rsidR="002F5662" w:rsidRDefault="002F5662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4EF6C28E" w14:textId="56E8E491" w:rsidR="002F5662" w:rsidRPr="002F5662" w:rsidRDefault="002F5662" w:rsidP="005056B7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2F5662">
        <w:rPr>
          <w:rFonts w:ascii="Calibri Light" w:hAnsi="Calibri Light" w:cs="Calibri Light"/>
          <w:b/>
          <w:bCs/>
          <w:szCs w:val="19"/>
          <w:lang w:val="es-CL"/>
        </w:rPr>
        <w:t>Nov. 2021: Apoyo técnico ambiental en programa de cumplimiento. Geobiota.</w:t>
      </w:r>
    </w:p>
    <w:p w14:paraId="17CB5024" w14:textId="4AAC87E0" w:rsidR="009A6C3F" w:rsidRDefault="002F5662" w:rsidP="002F5662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2F5662">
        <w:rPr>
          <w:rFonts w:ascii="Calibri Light" w:hAnsi="Calibri Light" w:cs="Calibri Light"/>
          <w:szCs w:val="19"/>
          <w:lang w:val="es-CL"/>
        </w:rPr>
        <w:t>Apoyo técnico ambiental para programa de cumplimiento de actualización de poblaciones de</w:t>
      </w:r>
      <w:r>
        <w:rPr>
          <w:rFonts w:ascii="Calibri Light" w:hAnsi="Calibri Light" w:cs="Calibri Light"/>
          <w:szCs w:val="19"/>
          <w:lang w:val="es-CL"/>
        </w:rPr>
        <w:t xml:space="preserve"> belloto del norte</w:t>
      </w:r>
      <w:r w:rsidRPr="002F5662">
        <w:rPr>
          <w:rFonts w:ascii="Calibri Light" w:hAnsi="Calibri Light" w:cs="Calibri Light"/>
          <w:szCs w:val="19"/>
          <w:lang w:val="es-CL"/>
        </w:rPr>
        <w:t xml:space="preserve"> </w:t>
      </w:r>
      <w:r>
        <w:rPr>
          <w:rFonts w:ascii="Calibri Light" w:hAnsi="Calibri Light" w:cs="Calibri Light"/>
          <w:szCs w:val="19"/>
          <w:lang w:val="es-CL"/>
        </w:rPr>
        <w:t>(</w:t>
      </w:r>
      <w:proofErr w:type="spellStart"/>
      <w:r w:rsidRPr="002F5662">
        <w:rPr>
          <w:rFonts w:ascii="Calibri Light" w:hAnsi="Calibri Light" w:cs="Calibri Light"/>
          <w:i/>
          <w:iCs/>
          <w:szCs w:val="19"/>
          <w:lang w:val="es-CL"/>
        </w:rPr>
        <w:t>Bielschmiedia</w:t>
      </w:r>
      <w:proofErr w:type="spellEnd"/>
      <w:r w:rsidRPr="002F5662">
        <w:rPr>
          <w:rFonts w:ascii="Calibri Light" w:hAnsi="Calibri Light" w:cs="Calibri Light"/>
          <w:i/>
          <w:iCs/>
          <w:szCs w:val="19"/>
          <w:lang w:val="es-CL"/>
        </w:rPr>
        <w:t xml:space="preserve"> </w:t>
      </w:r>
      <w:proofErr w:type="spellStart"/>
      <w:r w:rsidRPr="002F5662">
        <w:rPr>
          <w:rFonts w:ascii="Calibri Light" w:hAnsi="Calibri Light" w:cs="Calibri Light"/>
          <w:i/>
          <w:iCs/>
          <w:szCs w:val="19"/>
          <w:lang w:val="es-CL"/>
        </w:rPr>
        <w:t>miersii</w:t>
      </w:r>
      <w:proofErr w:type="spellEnd"/>
      <w:r>
        <w:rPr>
          <w:rFonts w:ascii="Calibri Light" w:hAnsi="Calibri Light" w:cs="Calibri Light"/>
          <w:szCs w:val="19"/>
          <w:lang w:val="es-CL"/>
        </w:rPr>
        <w:t xml:space="preserve">) en </w:t>
      </w:r>
      <w:r w:rsidRPr="002F5662">
        <w:rPr>
          <w:rFonts w:ascii="Calibri Light" w:hAnsi="Calibri Light" w:cs="Calibri Light"/>
          <w:szCs w:val="19"/>
          <w:lang w:val="es-CL"/>
        </w:rPr>
        <w:t xml:space="preserve">comunas de Puchuncaví, Limache y Zapallar, </w:t>
      </w:r>
      <w:r>
        <w:rPr>
          <w:rFonts w:ascii="Calibri Light" w:hAnsi="Calibri Light" w:cs="Calibri Light"/>
          <w:szCs w:val="19"/>
          <w:lang w:val="es-CL"/>
        </w:rPr>
        <w:t>r</w:t>
      </w:r>
      <w:r w:rsidRPr="002F5662">
        <w:rPr>
          <w:rFonts w:ascii="Calibri Light" w:hAnsi="Calibri Light" w:cs="Calibri Light"/>
          <w:szCs w:val="19"/>
          <w:lang w:val="es-CL"/>
        </w:rPr>
        <w:t>egión de Valparaíso. Levantamiento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2F5662">
        <w:rPr>
          <w:rFonts w:ascii="Calibri Light" w:hAnsi="Calibri Light" w:cs="Calibri Light"/>
          <w:szCs w:val="19"/>
          <w:lang w:val="es-CL"/>
        </w:rPr>
        <w:t>y caracterización de flora y vegetación de las poblaciones de belloto del norte utilizando metodología de Braun-Blanquet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2F5662">
        <w:rPr>
          <w:rFonts w:ascii="Calibri Light" w:hAnsi="Calibri Light" w:cs="Calibri Light"/>
          <w:szCs w:val="19"/>
          <w:lang w:val="es-CL"/>
        </w:rPr>
        <w:t>y Carta de Ocupación de Tierras (COT).</w:t>
      </w:r>
    </w:p>
    <w:p w14:paraId="4BBEED38" w14:textId="77777777" w:rsidR="002A09A5" w:rsidRDefault="002A09A5" w:rsidP="002F5662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</w:p>
    <w:p w14:paraId="4E481137" w14:textId="77777777" w:rsidR="00057431" w:rsidRDefault="00057431" w:rsidP="002F5662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</w:p>
    <w:p w14:paraId="57E583B4" w14:textId="4CF78221" w:rsidR="00E27BC4" w:rsidRPr="00E27BC4" w:rsidRDefault="00E27BC4" w:rsidP="002F5662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E27BC4">
        <w:rPr>
          <w:rFonts w:ascii="Calibri Light" w:hAnsi="Calibri Light" w:cs="Calibri Light"/>
          <w:b/>
          <w:bCs/>
          <w:szCs w:val="19"/>
          <w:lang w:val="es-CL"/>
        </w:rPr>
        <w:t>Ago. 2020: Auditor elaboración SCAM. Municipalidad de Calbuco.</w:t>
      </w:r>
    </w:p>
    <w:p w14:paraId="0FC2CFEF" w14:textId="12932F27" w:rsidR="00E27BC4" w:rsidRDefault="00E27BC4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E27BC4">
        <w:rPr>
          <w:rFonts w:ascii="Calibri Light" w:hAnsi="Calibri Light" w:cs="Calibri Light"/>
          <w:szCs w:val="19"/>
          <w:lang w:val="es-CL"/>
        </w:rPr>
        <w:t>Donde me desarrollé elaborando y evaluando el contenido presentado a la SEREMI de Medio Ambiente para postular a la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E27BC4">
        <w:rPr>
          <w:rFonts w:ascii="Calibri Light" w:hAnsi="Calibri Light" w:cs="Calibri Light"/>
          <w:szCs w:val="19"/>
          <w:lang w:val="es-CL"/>
        </w:rPr>
        <w:t>Certificación Ambiental Municipal (SCAM) nivel básico de la Ilustre Municipalidad de Calbuco, Región de Los Lagos.</w:t>
      </w:r>
    </w:p>
    <w:p w14:paraId="69C2B79F" w14:textId="77777777" w:rsidR="00E27BC4" w:rsidRDefault="00E27BC4" w:rsidP="002F5662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01E696D8" w14:textId="77777777" w:rsidR="00B27481" w:rsidRDefault="00B27481" w:rsidP="002B614D">
      <w:pPr>
        <w:pStyle w:val="Bodynarrow"/>
        <w:pBdr>
          <w:bottom w:val="single" w:sz="12" w:space="1" w:color="auto"/>
        </w:pBdr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>Prácticas profesionales.</w:t>
      </w:r>
    </w:p>
    <w:p w14:paraId="431ECE47" w14:textId="33C1A234" w:rsidR="002B614D" w:rsidRDefault="00B27481" w:rsidP="002B614D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>Ene. 2021: Supernumeraria. CSW consultores.</w:t>
      </w:r>
    </w:p>
    <w:p w14:paraId="26786F12" w14:textId="6B549030" w:rsidR="00B27481" w:rsidRDefault="00B27481" w:rsidP="00B27481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B27481">
        <w:rPr>
          <w:rFonts w:ascii="Calibri Light" w:hAnsi="Calibri Light" w:cs="Calibri Light"/>
          <w:szCs w:val="19"/>
          <w:lang w:val="es-CL"/>
        </w:rPr>
        <w:t>Práctica realizada en el área de innovación, completando bases de datos con líneas base de Estudios y Declaraciones de Impacto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B27481">
        <w:rPr>
          <w:rFonts w:ascii="Calibri Light" w:hAnsi="Calibri Light" w:cs="Calibri Light"/>
          <w:szCs w:val="19"/>
          <w:lang w:val="es-CL"/>
        </w:rPr>
        <w:t>Ambiental de diferentes proyectos entregados al Servicio de Evaluación Ambiental (SEA).</w:t>
      </w:r>
    </w:p>
    <w:p w14:paraId="262C67B7" w14:textId="1093AF13" w:rsidR="00B27481" w:rsidRDefault="00B27481" w:rsidP="00B27481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0CB02C58" w14:textId="00515167" w:rsidR="00B27481" w:rsidRDefault="00E27BC4" w:rsidP="00B27481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E27BC4">
        <w:rPr>
          <w:rFonts w:ascii="Calibri Light" w:hAnsi="Calibri Light" w:cs="Calibri Light"/>
          <w:b/>
          <w:bCs/>
          <w:szCs w:val="19"/>
          <w:lang w:val="es-CL"/>
        </w:rPr>
        <w:t>Abr. 2020 – Sep. 202</w:t>
      </w:r>
      <w:r>
        <w:rPr>
          <w:rFonts w:ascii="Calibri Light" w:hAnsi="Calibri Light" w:cs="Calibri Light"/>
          <w:b/>
          <w:bCs/>
          <w:szCs w:val="19"/>
          <w:lang w:val="es-CL"/>
        </w:rPr>
        <w:t>0</w:t>
      </w:r>
      <w:r w:rsidRPr="00E27BC4">
        <w:rPr>
          <w:rFonts w:ascii="Calibri Light" w:hAnsi="Calibri Light" w:cs="Calibri Light"/>
          <w:b/>
          <w:bCs/>
          <w:szCs w:val="19"/>
          <w:lang w:val="es-CL"/>
        </w:rPr>
        <w:t>: Supernumeraria. ONG FIMA</w:t>
      </w:r>
      <w:r>
        <w:rPr>
          <w:rFonts w:ascii="Calibri Light" w:hAnsi="Calibri Light" w:cs="Calibri Light"/>
          <w:b/>
          <w:bCs/>
          <w:szCs w:val="19"/>
          <w:lang w:val="es-CL"/>
        </w:rPr>
        <w:t>.</w:t>
      </w:r>
    </w:p>
    <w:p w14:paraId="26B1B675" w14:textId="38C152D7" w:rsidR="00E27BC4" w:rsidRDefault="00E27BC4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E27BC4">
        <w:rPr>
          <w:rFonts w:ascii="Calibri Light" w:hAnsi="Calibri Light" w:cs="Calibri Light"/>
          <w:szCs w:val="19"/>
          <w:lang w:val="es-CL"/>
        </w:rPr>
        <w:t>Donde me desempeñé revisando y evaluando los resultados de sedimentos submareales de fondos blandos en la bahía de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E27BC4">
        <w:rPr>
          <w:rFonts w:ascii="Calibri Light" w:hAnsi="Calibri Light" w:cs="Calibri Light"/>
          <w:szCs w:val="19"/>
          <w:lang w:val="es-CL"/>
        </w:rPr>
        <w:t>Mejillones, Región de Antofagasta, reportados en los PVA (Plan de Vigilancia Ambiental) de la Central Térmica Andino.</w:t>
      </w:r>
    </w:p>
    <w:p w14:paraId="6B93C4DD" w14:textId="1EF44C6C" w:rsidR="00E27BC4" w:rsidRDefault="00E27BC4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1D2481B6" w14:textId="4C6AF181" w:rsidR="00E27BC4" w:rsidRDefault="00E27BC4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E27BC4">
        <w:rPr>
          <w:rFonts w:ascii="Calibri Light" w:hAnsi="Calibri Light" w:cs="Calibri Light"/>
          <w:b/>
          <w:bCs/>
          <w:szCs w:val="19"/>
          <w:lang w:val="es-CL"/>
        </w:rPr>
        <w:t>Ene. 202</w:t>
      </w:r>
      <w:r>
        <w:rPr>
          <w:rFonts w:ascii="Calibri Light" w:hAnsi="Calibri Light" w:cs="Calibri Light"/>
          <w:b/>
          <w:bCs/>
          <w:szCs w:val="19"/>
          <w:lang w:val="es-CL"/>
        </w:rPr>
        <w:t>0</w:t>
      </w:r>
      <w:r w:rsidRPr="00E27BC4">
        <w:rPr>
          <w:rFonts w:ascii="Calibri Light" w:hAnsi="Calibri Light" w:cs="Calibri Light"/>
          <w:b/>
          <w:bCs/>
          <w:szCs w:val="19"/>
          <w:lang w:val="es-CL"/>
        </w:rPr>
        <w:t xml:space="preserve"> – Feb. 202</w:t>
      </w:r>
      <w:r>
        <w:rPr>
          <w:rFonts w:ascii="Calibri Light" w:hAnsi="Calibri Light" w:cs="Calibri Light"/>
          <w:b/>
          <w:bCs/>
          <w:szCs w:val="19"/>
          <w:lang w:val="es-CL"/>
        </w:rPr>
        <w:t>0</w:t>
      </w:r>
      <w:r w:rsidRPr="00E27BC4">
        <w:rPr>
          <w:rFonts w:ascii="Calibri Light" w:hAnsi="Calibri Light" w:cs="Calibri Light"/>
          <w:b/>
          <w:bCs/>
          <w:szCs w:val="19"/>
          <w:lang w:val="es-CL"/>
        </w:rPr>
        <w:t>: Práctica profesional. Municipalidad de Calbuco.</w:t>
      </w:r>
    </w:p>
    <w:p w14:paraId="67241BD1" w14:textId="17536546" w:rsidR="00E27BC4" w:rsidRDefault="00E27BC4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E27BC4">
        <w:rPr>
          <w:rFonts w:ascii="Calibri Light" w:hAnsi="Calibri Light" w:cs="Calibri Light"/>
          <w:szCs w:val="19"/>
          <w:lang w:val="es-CL"/>
        </w:rPr>
        <w:t>Donde me desempeñé identificar y clasificando los humedales presentes en la comuna de Calbuco, Región de Los Lagos, a partir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E27BC4">
        <w:rPr>
          <w:rFonts w:ascii="Calibri Light" w:hAnsi="Calibri Light" w:cs="Calibri Light"/>
          <w:szCs w:val="19"/>
          <w:lang w:val="es-CL"/>
        </w:rPr>
        <w:t>del Catastro de Uso de Suelo y Vegetación de CONAF (2013) y la clasificación de humedales propuesta por la Convención de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E27BC4">
        <w:rPr>
          <w:rFonts w:ascii="Calibri Light" w:hAnsi="Calibri Light" w:cs="Calibri Light"/>
          <w:szCs w:val="19"/>
          <w:lang w:val="es-CL"/>
        </w:rPr>
        <w:t>Ramsar (2013).</w:t>
      </w:r>
    </w:p>
    <w:p w14:paraId="7560E067" w14:textId="208DD58B" w:rsidR="004D5A05" w:rsidRDefault="004D5A05" w:rsidP="00E27BC4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7C45EE5D" w14:textId="0D1478C5" w:rsidR="004D5A05" w:rsidRDefault="004D5A05" w:rsidP="00E27BC4">
      <w:pPr>
        <w:pStyle w:val="Bodynarrow"/>
        <w:pBdr>
          <w:bottom w:val="single" w:sz="12" w:space="1" w:color="auto"/>
        </w:pBdr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>Ayudantías – Universidad de Chile</w:t>
      </w:r>
    </w:p>
    <w:p w14:paraId="72FE80CB" w14:textId="02DD99C5" w:rsidR="004D5A05" w:rsidRP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 xml:space="preserve">2021: </w:t>
      </w:r>
      <w:r w:rsidRPr="004D5A05">
        <w:rPr>
          <w:rFonts w:ascii="Calibri Light" w:hAnsi="Calibri Light" w:cs="Calibri Light"/>
          <w:b/>
          <w:bCs/>
          <w:szCs w:val="19"/>
          <w:lang w:val="es-CL"/>
        </w:rPr>
        <w:t>Cátedra de Ordenamiento Territorial y Asentamientos Humanos</w:t>
      </w:r>
      <w:r>
        <w:rPr>
          <w:rFonts w:ascii="Calibri Light" w:hAnsi="Calibri Light" w:cs="Calibri Light"/>
          <w:b/>
          <w:bCs/>
          <w:szCs w:val="19"/>
          <w:lang w:val="es-CL"/>
        </w:rPr>
        <w:t>.</w:t>
      </w:r>
    </w:p>
    <w:p w14:paraId="439764B8" w14:textId="01FEA3A8" w:rsidR="004D5A05" w:rsidRP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4D5A05">
        <w:rPr>
          <w:rFonts w:ascii="Calibri Light" w:hAnsi="Calibri Light" w:cs="Calibri Light"/>
          <w:szCs w:val="19"/>
          <w:lang w:val="es-CL"/>
        </w:rPr>
        <w:t>Parte del equipo docente, apoyando en el desarrollo de la parte práctica de elaboración de un informe de Ordenamiento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4D5A05">
        <w:rPr>
          <w:rFonts w:ascii="Calibri Light" w:hAnsi="Calibri Light" w:cs="Calibri Light"/>
          <w:szCs w:val="19"/>
          <w:lang w:val="es-CL"/>
        </w:rPr>
        <w:t>Territorial. Encargado de la resolución de dudas y revisión de informes de la sección Físico-Natural del análisis territorial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4D5A05">
        <w:rPr>
          <w:rFonts w:ascii="Calibri Light" w:hAnsi="Calibri Light" w:cs="Calibri Light"/>
          <w:szCs w:val="19"/>
          <w:lang w:val="es-CL"/>
        </w:rPr>
        <w:t>contemplando materias como: Relieve, Clima, Agua, Suelo y Fauna y flora.</w:t>
      </w:r>
    </w:p>
    <w:p w14:paraId="21FFAE41" w14:textId="4B4E527C" w:rsidR="004D5A05" w:rsidRP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>
        <w:rPr>
          <w:rFonts w:ascii="Calibri Light" w:hAnsi="Calibri Light" w:cs="Calibri Light"/>
          <w:b/>
          <w:bCs/>
          <w:szCs w:val="19"/>
          <w:lang w:val="es-CL"/>
        </w:rPr>
        <w:t>202</w:t>
      </w:r>
      <w:r w:rsidR="00D5235C">
        <w:rPr>
          <w:rFonts w:ascii="Calibri Light" w:hAnsi="Calibri Light" w:cs="Calibri Light"/>
          <w:b/>
          <w:bCs/>
          <w:szCs w:val="19"/>
          <w:lang w:val="es-CL"/>
        </w:rPr>
        <w:t>0-2021</w:t>
      </w:r>
      <w:r>
        <w:rPr>
          <w:rFonts w:ascii="Calibri Light" w:hAnsi="Calibri Light" w:cs="Calibri Light"/>
          <w:b/>
          <w:bCs/>
          <w:szCs w:val="19"/>
          <w:lang w:val="es-CL"/>
        </w:rPr>
        <w:t xml:space="preserve">: </w:t>
      </w:r>
      <w:r w:rsidRPr="004D5A05">
        <w:rPr>
          <w:rFonts w:ascii="Calibri Light" w:hAnsi="Calibri Light" w:cs="Calibri Light"/>
          <w:b/>
          <w:bCs/>
          <w:szCs w:val="19"/>
          <w:lang w:val="es-CL"/>
        </w:rPr>
        <w:t>Cátedra de Economía Ambiental</w:t>
      </w:r>
      <w:r>
        <w:rPr>
          <w:rFonts w:ascii="Calibri Light" w:hAnsi="Calibri Light" w:cs="Calibri Light"/>
          <w:b/>
          <w:bCs/>
          <w:szCs w:val="19"/>
          <w:lang w:val="es-CL"/>
        </w:rPr>
        <w:t>.</w:t>
      </w:r>
    </w:p>
    <w:p w14:paraId="0ECB482D" w14:textId="44EE9650" w:rsidR="004D5A05" w:rsidRP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4D5A05">
        <w:rPr>
          <w:rFonts w:ascii="Calibri Light" w:hAnsi="Calibri Light" w:cs="Calibri Light"/>
          <w:szCs w:val="19"/>
          <w:lang w:val="es-CL"/>
        </w:rPr>
        <w:t>Parte del equipo decente, apoyando en la elaboración de evaluaciones, preparación y ejecución de prácticos: Bienes comunes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4D5A05">
        <w:rPr>
          <w:rFonts w:ascii="Calibri Light" w:hAnsi="Calibri Light" w:cs="Calibri Light"/>
          <w:szCs w:val="19"/>
          <w:lang w:val="es-CL"/>
        </w:rPr>
        <w:t>y Tragedia de los Comunes, Curva de Kuznets Ambiental.</w:t>
      </w:r>
    </w:p>
    <w:p w14:paraId="2EA173A0" w14:textId="77777777" w:rsid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</w:p>
    <w:p w14:paraId="459723EC" w14:textId="6E2ED8EA" w:rsidR="004D5A05" w:rsidRPr="004D5A05" w:rsidRDefault="004D5A05" w:rsidP="004D5A05">
      <w:pPr>
        <w:pStyle w:val="Bodynarrow"/>
        <w:spacing w:after="0"/>
        <w:ind w:left="3828"/>
        <w:jc w:val="both"/>
        <w:rPr>
          <w:rFonts w:ascii="Calibri Light" w:hAnsi="Calibri Light" w:cs="Calibri Light"/>
          <w:b/>
          <w:bCs/>
          <w:szCs w:val="19"/>
          <w:lang w:val="es-CL"/>
        </w:rPr>
      </w:pPr>
      <w:r w:rsidRPr="004D5A05">
        <w:rPr>
          <w:rFonts w:ascii="Calibri Light" w:hAnsi="Calibri Light" w:cs="Calibri Light"/>
          <w:b/>
          <w:bCs/>
          <w:szCs w:val="19"/>
          <w:lang w:val="es-CL"/>
        </w:rPr>
        <w:t>2021</w:t>
      </w:r>
      <w:r>
        <w:rPr>
          <w:rFonts w:ascii="Calibri Light" w:hAnsi="Calibri Light" w:cs="Calibri Light"/>
          <w:b/>
          <w:bCs/>
          <w:szCs w:val="19"/>
          <w:lang w:val="es-CL"/>
        </w:rPr>
        <w:t>:</w:t>
      </w:r>
      <w:r w:rsidRPr="004D5A05">
        <w:rPr>
          <w:rFonts w:ascii="Calibri Light" w:hAnsi="Calibri Light" w:cs="Calibri Light"/>
          <w:b/>
          <w:bCs/>
          <w:szCs w:val="19"/>
          <w:lang w:val="es-CL"/>
        </w:rPr>
        <w:t xml:space="preserve"> </w:t>
      </w:r>
      <w:r>
        <w:rPr>
          <w:rFonts w:ascii="Calibri Light" w:hAnsi="Calibri Light" w:cs="Calibri Light"/>
          <w:b/>
          <w:bCs/>
          <w:szCs w:val="19"/>
          <w:lang w:val="es-CL"/>
        </w:rPr>
        <w:t xml:space="preserve">Cátedra de </w:t>
      </w:r>
      <w:r w:rsidRPr="004D5A05">
        <w:rPr>
          <w:rFonts w:ascii="Calibri Light" w:hAnsi="Calibri Light" w:cs="Calibri Light"/>
          <w:b/>
          <w:bCs/>
          <w:szCs w:val="19"/>
          <w:lang w:val="es-CL"/>
        </w:rPr>
        <w:t>Evaluación de Proyectos</w:t>
      </w:r>
      <w:r w:rsidRPr="004D5A05">
        <w:rPr>
          <w:rFonts w:ascii="Calibri Light" w:hAnsi="Calibri Light" w:cs="Calibri Light"/>
          <w:b/>
          <w:bCs/>
          <w:szCs w:val="19"/>
          <w:lang w:val="es-CL"/>
        </w:rPr>
        <w:t>.</w:t>
      </w:r>
    </w:p>
    <w:p w14:paraId="04E41B22" w14:textId="3F4FA126" w:rsidR="00F34892" w:rsidRPr="00D5235C" w:rsidRDefault="004D5A05" w:rsidP="00D5235C">
      <w:pPr>
        <w:pStyle w:val="Bodynarrow"/>
        <w:spacing w:after="0"/>
        <w:ind w:left="3828"/>
        <w:jc w:val="both"/>
        <w:rPr>
          <w:rFonts w:ascii="Calibri Light" w:hAnsi="Calibri Light" w:cs="Calibri Light"/>
          <w:szCs w:val="19"/>
          <w:lang w:val="es-CL"/>
        </w:rPr>
      </w:pPr>
      <w:r w:rsidRPr="004D5A05">
        <w:rPr>
          <w:rFonts w:ascii="Calibri Light" w:hAnsi="Calibri Light" w:cs="Calibri Light"/>
          <w:szCs w:val="19"/>
          <w:lang w:val="es-CL"/>
        </w:rPr>
        <w:t>Parte del equipo docente, encargado de la revisión de evaluaciones y parte práctica, enfocada en el apoyo a los integrantes del</w:t>
      </w:r>
      <w:r>
        <w:rPr>
          <w:rFonts w:ascii="Calibri Light" w:hAnsi="Calibri Light" w:cs="Calibri Light"/>
          <w:szCs w:val="19"/>
          <w:lang w:val="es-CL"/>
        </w:rPr>
        <w:t xml:space="preserve"> </w:t>
      </w:r>
      <w:r w:rsidRPr="004D5A05">
        <w:rPr>
          <w:rFonts w:ascii="Calibri Light" w:hAnsi="Calibri Light" w:cs="Calibri Light"/>
          <w:szCs w:val="19"/>
          <w:lang w:val="es-CL"/>
        </w:rPr>
        <w:t>curso en una elaboración de evaluación de proyecto (obtención de información, flujo de caja, evaluación de sensibilización).</w:t>
      </w:r>
    </w:p>
    <w:sectPr w:rsidR="00F34892" w:rsidRPr="00D5235C" w:rsidSect="007E6CE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FF6C" w14:textId="77777777" w:rsidR="00FA36C0" w:rsidRDefault="00FA36C0" w:rsidP="00FB70C8">
      <w:pPr>
        <w:spacing w:after="0" w:line="240" w:lineRule="auto"/>
      </w:pPr>
      <w:r>
        <w:separator/>
      </w:r>
    </w:p>
  </w:endnote>
  <w:endnote w:type="continuationSeparator" w:id="0">
    <w:p w14:paraId="1E1BFF78" w14:textId="77777777" w:rsidR="00FA36C0" w:rsidRDefault="00FA36C0" w:rsidP="00FB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E2A2" w14:textId="77777777" w:rsidR="0039206F" w:rsidRPr="00235495" w:rsidRDefault="0039206F" w:rsidP="00235495">
    <w:pPr>
      <w:pBdr>
        <w:top w:val="single" w:sz="4" w:space="1" w:color="CECECE"/>
      </w:pBdr>
      <w:tabs>
        <w:tab w:val="right" w:pos="9923"/>
      </w:tabs>
      <w:spacing w:before="240" w:after="80" w:line="240" w:lineRule="atLeast"/>
      <w:ind w:left="11"/>
    </w:pPr>
    <w:proofErr w:type="spellStart"/>
    <w:r w:rsidRPr="00235495">
      <w:rPr>
        <w:rFonts w:eastAsia="Times New Roman" w:cs="Times New Roman"/>
        <w:color w:val="808080"/>
        <w:sz w:val="16"/>
        <w:szCs w:val="24"/>
      </w:rPr>
      <w:t>Curriculum</w:t>
    </w:r>
    <w:proofErr w:type="spellEnd"/>
    <w:r w:rsidRPr="00235495">
      <w:rPr>
        <w:rFonts w:eastAsia="Times New Roman" w:cs="Times New Roman"/>
        <w:color w:val="808080"/>
        <w:sz w:val="16"/>
        <w:szCs w:val="24"/>
      </w:rPr>
      <w:t xml:space="preserve"> Vitae Resumido</w:t>
    </w:r>
    <w:r w:rsidRPr="00235495">
      <w:rPr>
        <w:rFonts w:eastAsia="Times New Roman" w:cs="Times New Roman"/>
        <w:color w:val="808080"/>
        <w:sz w:val="16"/>
        <w:szCs w:val="24"/>
      </w:rPr>
      <w:tab/>
      <w:t xml:space="preserve">Página </w:t>
    </w:r>
    <w:r w:rsidRPr="00235495">
      <w:rPr>
        <w:rFonts w:eastAsia="Times New Roman" w:cs="Times New Roman"/>
        <w:color w:val="808080"/>
        <w:sz w:val="16"/>
        <w:szCs w:val="24"/>
      </w:rPr>
      <w:fldChar w:fldCharType="begin"/>
    </w:r>
    <w:r w:rsidRPr="00235495">
      <w:rPr>
        <w:rFonts w:eastAsia="Times New Roman" w:cs="Times New Roman"/>
        <w:color w:val="808080"/>
        <w:sz w:val="16"/>
        <w:szCs w:val="24"/>
      </w:rPr>
      <w:instrText xml:space="preserve"> PAGE   \* MERGEFORMAT </w:instrText>
    </w:r>
    <w:r w:rsidRPr="00235495">
      <w:rPr>
        <w:rFonts w:eastAsia="Times New Roman" w:cs="Times New Roman"/>
        <w:color w:val="808080"/>
        <w:sz w:val="16"/>
        <w:szCs w:val="24"/>
      </w:rPr>
      <w:fldChar w:fldCharType="separate"/>
    </w:r>
    <w:r w:rsidRPr="00235495">
      <w:rPr>
        <w:rFonts w:eastAsia="Times New Roman" w:cs="Times New Roman"/>
        <w:noProof/>
        <w:color w:val="808080"/>
        <w:sz w:val="16"/>
        <w:szCs w:val="24"/>
      </w:rPr>
      <w:t>2</w:t>
    </w:r>
    <w:r w:rsidRPr="00235495">
      <w:rPr>
        <w:rFonts w:eastAsia="Times New Roman" w:cs="Times New Roman"/>
        <w:noProof/>
        <w:color w:val="808080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DF5B" w14:textId="77777777" w:rsidR="00FA36C0" w:rsidRDefault="00FA36C0" w:rsidP="00FB70C8">
      <w:pPr>
        <w:spacing w:after="0" w:line="240" w:lineRule="auto"/>
      </w:pPr>
      <w:r>
        <w:separator/>
      </w:r>
    </w:p>
  </w:footnote>
  <w:footnote w:type="continuationSeparator" w:id="0">
    <w:p w14:paraId="6CCA7260" w14:textId="77777777" w:rsidR="00FA36C0" w:rsidRDefault="00FA36C0" w:rsidP="00FB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5236" w14:textId="767DA388" w:rsidR="0039206F" w:rsidRPr="00403274" w:rsidRDefault="0039206F" w:rsidP="00057431">
    <w:pPr>
      <w:pStyle w:val="Sidebarheading"/>
      <w:framePr w:hSpace="0" w:wrap="auto" w:hAnchor="text" w:xAlign="left" w:yAlign="inline"/>
      <w:jc w:val="right"/>
      <w:rPr>
        <w:rFonts w:ascii="Calibri Light" w:hAnsi="Calibri Light" w:cs="Calibri Light"/>
        <w:b w:val="0"/>
        <w:color w:val="auto"/>
        <w:sz w:val="40"/>
        <w:szCs w:val="40"/>
        <w:lang w:val="es-CL"/>
      </w:rPr>
    </w:pPr>
    <w:r w:rsidRPr="00235495">
      <w:rPr>
        <w:rFonts w:asciiTheme="minorHAnsi" w:hAnsiTheme="minorHAnsi"/>
        <w:noProof/>
        <w:color w:val="C00000"/>
        <w:sz w:val="16"/>
        <w:szCs w:val="16"/>
        <w:lang w:val="es-CL"/>
      </w:rPr>
      <w:drawing>
        <wp:anchor distT="0" distB="0" distL="114300" distR="114300" simplePos="0" relativeHeight="251659264" behindDoc="1" locked="0" layoutInCell="1" allowOverlap="1" wp14:anchorId="42574892" wp14:editId="3E392328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15390" cy="1085850"/>
          <wp:effectExtent l="0" t="0" r="3810" b="0"/>
          <wp:wrapThrough wrapText="bothSides">
            <wp:wrapPolygon edited="0">
              <wp:start x="0" y="0"/>
              <wp:lineTo x="0" y="21221"/>
              <wp:lineTo x="21329" y="21221"/>
              <wp:lineTo x="2132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431">
      <w:rPr>
        <w:rFonts w:ascii="Calibri Light" w:hAnsi="Calibri Light" w:cs="Calibri Light"/>
        <w:noProof/>
        <w:color w:val="auto"/>
        <w:sz w:val="40"/>
        <w:szCs w:val="40"/>
        <w:lang w:val="es-CL"/>
      </w:rPr>
      <w:t>Fabiá</w:t>
    </w:r>
    <w:r w:rsidR="00403274" w:rsidRPr="00403274">
      <w:rPr>
        <w:rFonts w:ascii="Calibri Light" w:hAnsi="Calibri Light" w:cs="Calibri Light"/>
        <w:noProof/>
        <w:color w:val="auto"/>
        <w:sz w:val="40"/>
        <w:szCs w:val="40"/>
        <w:lang w:val="es-CL"/>
      </w:rPr>
      <w:t>n Silva B</w:t>
    </w:r>
    <w:r w:rsidR="00403274">
      <w:rPr>
        <w:rFonts w:ascii="Calibri Light" w:hAnsi="Calibri Light" w:cs="Calibri Light"/>
        <w:noProof/>
        <w:color w:val="auto"/>
        <w:sz w:val="40"/>
        <w:szCs w:val="40"/>
        <w:lang w:val="es-CL"/>
      </w:rPr>
      <w:t>adilla</w:t>
    </w:r>
  </w:p>
  <w:p w14:paraId="2EF9A43B" w14:textId="5DBBE0E4" w:rsidR="0039206F" w:rsidRPr="00D229A1" w:rsidRDefault="0039206F">
    <w:pPr>
      <w:pStyle w:val="Encabezado"/>
      <w:rPr>
        <w:rFonts w:ascii="Calibri Light" w:hAnsi="Calibri Light" w:cs="Calibri Light"/>
        <w:color w:val="002060"/>
      </w:rPr>
    </w:pPr>
    <w:r w:rsidRPr="00D229A1">
      <w:rPr>
        <w:rFonts w:ascii="Calibri Light" w:eastAsiaTheme="minorEastAsia" w:hAnsi="Calibri Light" w:cs="Calibri Light"/>
        <w:caps/>
        <w:color w:val="C00000"/>
        <w:sz w:val="20"/>
        <w:szCs w:val="24"/>
      </w:rPr>
      <w:tab/>
    </w:r>
    <w:r w:rsidRPr="00D229A1">
      <w:rPr>
        <w:rFonts w:ascii="Calibri Light" w:eastAsiaTheme="minorEastAsia" w:hAnsi="Calibri Light" w:cs="Calibri Light"/>
        <w:caps/>
        <w:color w:val="C00000"/>
        <w:sz w:val="20"/>
        <w:szCs w:val="24"/>
      </w:rPr>
      <w:tab/>
    </w:r>
    <w:r w:rsidR="00403274">
      <w:rPr>
        <w:rFonts w:ascii="Calibri Light" w:eastAsiaTheme="minorEastAsia" w:hAnsi="Calibri Light" w:cs="Calibri Light"/>
        <w:caps/>
        <w:noProof/>
        <w:color w:val="002060"/>
        <w:sz w:val="20"/>
        <w:szCs w:val="24"/>
      </w:rPr>
      <w:t xml:space="preserve">Especialista en </w:t>
    </w:r>
    <w:r w:rsidR="00C95476">
      <w:rPr>
        <w:rFonts w:ascii="Calibri Light" w:eastAsiaTheme="minorEastAsia" w:hAnsi="Calibri Light" w:cs="Calibri Light"/>
        <w:caps/>
        <w:noProof/>
        <w:color w:val="002060"/>
        <w:sz w:val="20"/>
        <w:szCs w:val="24"/>
      </w:rPr>
      <w:t>MEDIO Biótico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6E4873"/>
    <w:multiLevelType w:val="hybridMultilevel"/>
    <w:tmpl w:val="2990C8D2"/>
    <w:lvl w:ilvl="0" w:tplc="8DDE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30D33EE"/>
    <w:multiLevelType w:val="hybridMultilevel"/>
    <w:tmpl w:val="B88C44CA"/>
    <w:lvl w:ilvl="0" w:tplc="10A26E3A">
      <w:start w:val="1"/>
      <w:numFmt w:val="bullet"/>
      <w:pStyle w:val="Sidebarbullet"/>
      <w:lvlText w:val=""/>
      <w:lvlJc w:val="left"/>
      <w:pPr>
        <w:ind w:left="473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33943EF"/>
    <w:multiLevelType w:val="hybridMultilevel"/>
    <w:tmpl w:val="C62E4792"/>
    <w:lvl w:ilvl="0" w:tplc="8DDE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BA85B7D"/>
    <w:multiLevelType w:val="hybridMultilevel"/>
    <w:tmpl w:val="2648009C"/>
    <w:lvl w:ilvl="0" w:tplc="A56A729A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color w:val="4D4D4D"/>
        <w:w w:val="100"/>
        <w:sz w:val="22"/>
        <w:szCs w:val="22"/>
        <w:lang w:val="es-ES" w:eastAsia="es-ES" w:bidi="es-ES"/>
      </w:rPr>
    </w:lvl>
    <w:lvl w:ilvl="1" w:tplc="FFAAAE4A">
      <w:numFmt w:val="bullet"/>
      <w:lvlText w:val="·"/>
      <w:lvlJc w:val="left"/>
      <w:pPr>
        <w:ind w:left="3659" w:hanging="137"/>
      </w:pPr>
      <w:rPr>
        <w:rFonts w:ascii="Arial" w:eastAsia="Arial" w:hAnsi="Arial" w:cs="Arial" w:hint="default"/>
        <w:color w:val="4D4D4D"/>
        <w:w w:val="100"/>
        <w:sz w:val="22"/>
        <w:szCs w:val="22"/>
        <w:lang w:val="es-ES" w:eastAsia="es-ES" w:bidi="es-ES"/>
      </w:rPr>
    </w:lvl>
    <w:lvl w:ilvl="2" w:tplc="015EAEC8">
      <w:numFmt w:val="bullet"/>
      <w:lvlText w:val="•"/>
      <w:lvlJc w:val="left"/>
      <w:pPr>
        <w:ind w:left="4265" w:hanging="137"/>
      </w:pPr>
      <w:rPr>
        <w:rFonts w:hint="default"/>
        <w:lang w:val="es-ES" w:eastAsia="es-ES" w:bidi="es-ES"/>
      </w:rPr>
    </w:lvl>
    <w:lvl w:ilvl="3" w:tplc="DC9838E6">
      <w:numFmt w:val="bullet"/>
      <w:lvlText w:val="•"/>
      <w:lvlJc w:val="left"/>
      <w:pPr>
        <w:ind w:left="4870" w:hanging="137"/>
      </w:pPr>
      <w:rPr>
        <w:rFonts w:hint="default"/>
        <w:lang w:val="es-ES" w:eastAsia="es-ES" w:bidi="es-ES"/>
      </w:rPr>
    </w:lvl>
    <w:lvl w:ilvl="4" w:tplc="582607BC">
      <w:numFmt w:val="bullet"/>
      <w:lvlText w:val="•"/>
      <w:lvlJc w:val="left"/>
      <w:pPr>
        <w:ind w:left="5475" w:hanging="137"/>
      </w:pPr>
      <w:rPr>
        <w:rFonts w:hint="default"/>
        <w:lang w:val="es-ES" w:eastAsia="es-ES" w:bidi="es-ES"/>
      </w:rPr>
    </w:lvl>
    <w:lvl w:ilvl="5" w:tplc="FB62652E">
      <w:numFmt w:val="bullet"/>
      <w:lvlText w:val="•"/>
      <w:lvlJc w:val="left"/>
      <w:pPr>
        <w:ind w:left="6080" w:hanging="137"/>
      </w:pPr>
      <w:rPr>
        <w:rFonts w:hint="default"/>
        <w:lang w:val="es-ES" w:eastAsia="es-ES" w:bidi="es-ES"/>
      </w:rPr>
    </w:lvl>
    <w:lvl w:ilvl="6" w:tplc="2D4E6AFA">
      <w:numFmt w:val="bullet"/>
      <w:lvlText w:val="•"/>
      <w:lvlJc w:val="left"/>
      <w:pPr>
        <w:ind w:left="6685" w:hanging="137"/>
      </w:pPr>
      <w:rPr>
        <w:rFonts w:hint="default"/>
        <w:lang w:val="es-ES" w:eastAsia="es-ES" w:bidi="es-ES"/>
      </w:rPr>
    </w:lvl>
    <w:lvl w:ilvl="7" w:tplc="50820ED8">
      <w:numFmt w:val="bullet"/>
      <w:lvlText w:val="•"/>
      <w:lvlJc w:val="left"/>
      <w:pPr>
        <w:ind w:left="7290" w:hanging="137"/>
      </w:pPr>
      <w:rPr>
        <w:rFonts w:hint="default"/>
        <w:lang w:val="es-ES" w:eastAsia="es-ES" w:bidi="es-ES"/>
      </w:rPr>
    </w:lvl>
    <w:lvl w:ilvl="8" w:tplc="AF92FAAC">
      <w:numFmt w:val="bullet"/>
      <w:lvlText w:val="•"/>
      <w:lvlJc w:val="left"/>
      <w:pPr>
        <w:ind w:left="7895" w:hanging="137"/>
      </w:pPr>
      <w:rPr>
        <w:rFonts w:hint="default"/>
        <w:lang w:val="es-ES" w:eastAsia="es-ES" w:bidi="es-ES"/>
      </w:rPr>
    </w:lvl>
  </w:abstractNum>
  <w:abstractNum w:abstractNumId="4" w15:restartNumberingAfterBreak="1">
    <w:nsid w:val="3DE366BC"/>
    <w:multiLevelType w:val="hybridMultilevel"/>
    <w:tmpl w:val="42A65354"/>
    <w:lvl w:ilvl="0" w:tplc="1D408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51D1E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403F0216"/>
    <w:multiLevelType w:val="hybridMultilevel"/>
    <w:tmpl w:val="03C051CA"/>
    <w:lvl w:ilvl="0" w:tplc="32A8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0B650A0"/>
    <w:multiLevelType w:val="hybridMultilevel"/>
    <w:tmpl w:val="E5FA361E"/>
    <w:lvl w:ilvl="0" w:tplc="9250A2BC">
      <w:start w:val="1"/>
      <w:numFmt w:val="bullet"/>
      <w:pStyle w:val="Bodynarrow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7" w15:restartNumberingAfterBreak="1">
    <w:nsid w:val="67C24C56"/>
    <w:multiLevelType w:val="hybridMultilevel"/>
    <w:tmpl w:val="7B3ADBC8"/>
    <w:lvl w:ilvl="0" w:tplc="0EBC9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D934E4D"/>
    <w:multiLevelType w:val="hybridMultilevel"/>
    <w:tmpl w:val="8F321DD0"/>
    <w:lvl w:ilvl="0" w:tplc="30EC3A0E">
      <w:numFmt w:val="bullet"/>
      <w:lvlText w:val="-"/>
      <w:lvlJc w:val="left"/>
      <w:pPr>
        <w:ind w:left="473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445655929">
    <w:abstractNumId w:val="1"/>
  </w:num>
  <w:num w:numId="2" w16cid:durableId="898629912">
    <w:abstractNumId w:val="1"/>
  </w:num>
  <w:num w:numId="3" w16cid:durableId="1129470702">
    <w:abstractNumId w:val="1"/>
  </w:num>
  <w:num w:numId="4" w16cid:durableId="1534466525">
    <w:abstractNumId w:val="1"/>
  </w:num>
  <w:num w:numId="5" w16cid:durableId="1704135991">
    <w:abstractNumId w:val="1"/>
  </w:num>
  <w:num w:numId="6" w16cid:durableId="1084229395">
    <w:abstractNumId w:val="6"/>
  </w:num>
  <w:num w:numId="7" w16cid:durableId="12152609">
    <w:abstractNumId w:val="4"/>
  </w:num>
  <w:num w:numId="8" w16cid:durableId="1099642040">
    <w:abstractNumId w:val="8"/>
  </w:num>
  <w:num w:numId="9" w16cid:durableId="159664817">
    <w:abstractNumId w:val="2"/>
  </w:num>
  <w:num w:numId="10" w16cid:durableId="123235891">
    <w:abstractNumId w:val="0"/>
  </w:num>
  <w:num w:numId="11" w16cid:durableId="1002777801">
    <w:abstractNumId w:val="3"/>
  </w:num>
  <w:num w:numId="12" w16cid:durableId="682364665">
    <w:abstractNumId w:val="5"/>
  </w:num>
  <w:num w:numId="13" w16cid:durableId="2113040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8"/>
    <w:rsid w:val="0001221B"/>
    <w:rsid w:val="00014B61"/>
    <w:rsid w:val="00016628"/>
    <w:rsid w:val="00051377"/>
    <w:rsid w:val="00057431"/>
    <w:rsid w:val="000726BE"/>
    <w:rsid w:val="000D1EAD"/>
    <w:rsid w:val="000F7897"/>
    <w:rsid w:val="00111BFC"/>
    <w:rsid w:val="00114970"/>
    <w:rsid w:val="001157D5"/>
    <w:rsid w:val="001158F3"/>
    <w:rsid w:val="00124389"/>
    <w:rsid w:val="00134503"/>
    <w:rsid w:val="001355AD"/>
    <w:rsid w:val="00190F10"/>
    <w:rsid w:val="001A683D"/>
    <w:rsid w:val="001B6F06"/>
    <w:rsid w:val="001D0E07"/>
    <w:rsid w:val="001D79FF"/>
    <w:rsid w:val="001E6D81"/>
    <w:rsid w:val="001F3B0F"/>
    <w:rsid w:val="002302E9"/>
    <w:rsid w:val="0023540F"/>
    <w:rsid w:val="00235495"/>
    <w:rsid w:val="00236DF6"/>
    <w:rsid w:val="002413F8"/>
    <w:rsid w:val="0024583F"/>
    <w:rsid w:val="00274615"/>
    <w:rsid w:val="00287E1B"/>
    <w:rsid w:val="002A09A5"/>
    <w:rsid w:val="002A12DF"/>
    <w:rsid w:val="002A7DE1"/>
    <w:rsid w:val="002B614D"/>
    <w:rsid w:val="002D0BDA"/>
    <w:rsid w:val="002E3B06"/>
    <w:rsid w:val="002F5662"/>
    <w:rsid w:val="002F6A19"/>
    <w:rsid w:val="00304292"/>
    <w:rsid w:val="00315C4B"/>
    <w:rsid w:val="00322BAB"/>
    <w:rsid w:val="0034338A"/>
    <w:rsid w:val="00345161"/>
    <w:rsid w:val="00357763"/>
    <w:rsid w:val="00366FE6"/>
    <w:rsid w:val="00371D89"/>
    <w:rsid w:val="00374CC9"/>
    <w:rsid w:val="003855E4"/>
    <w:rsid w:val="0039206F"/>
    <w:rsid w:val="003954CA"/>
    <w:rsid w:val="003A4B5D"/>
    <w:rsid w:val="003C6C8F"/>
    <w:rsid w:val="003D0A37"/>
    <w:rsid w:val="003D3080"/>
    <w:rsid w:val="003E7B66"/>
    <w:rsid w:val="003F0C06"/>
    <w:rsid w:val="003F133B"/>
    <w:rsid w:val="00403274"/>
    <w:rsid w:val="004134E1"/>
    <w:rsid w:val="0043248C"/>
    <w:rsid w:val="00444827"/>
    <w:rsid w:val="00483C50"/>
    <w:rsid w:val="00485661"/>
    <w:rsid w:val="0048777B"/>
    <w:rsid w:val="004A25CC"/>
    <w:rsid w:val="004C2F41"/>
    <w:rsid w:val="004C4DF7"/>
    <w:rsid w:val="004D0CF4"/>
    <w:rsid w:val="004D5A05"/>
    <w:rsid w:val="004D6170"/>
    <w:rsid w:val="004D7ECA"/>
    <w:rsid w:val="004F65B1"/>
    <w:rsid w:val="005056B7"/>
    <w:rsid w:val="00516DD4"/>
    <w:rsid w:val="0053037B"/>
    <w:rsid w:val="00556D1A"/>
    <w:rsid w:val="0056222A"/>
    <w:rsid w:val="00577292"/>
    <w:rsid w:val="005907EA"/>
    <w:rsid w:val="005935BB"/>
    <w:rsid w:val="005B42F2"/>
    <w:rsid w:val="005D19C4"/>
    <w:rsid w:val="005F3295"/>
    <w:rsid w:val="005F6875"/>
    <w:rsid w:val="00621944"/>
    <w:rsid w:val="00633F52"/>
    <w:rsid w:val="00653B7A"/>
    <w:rsid w:val="006A22F8"/>
    <w:rsid w:val="006A3846"/>
    <w:rsid w:val="006A3AAB"/>
    <w:rsid w:val="006B54F6"/>
    <w:rsid w:val="006B5DBD"/>
    <w:rsid w:val="006D1DD8"/>
    <w:rsid w:val="006F191E"/>
    <w:rsid w:val="006F2B5D"/>
    <w:rsid w:val="00746F6F"/>
    <w:rsid w:val="007615D3"/>
    <w:rsid w:val="00764B15"/>
    <w:rsid w:val="00765420"/>
    <w:rsid w:val="007824F4"/>
    <w:rsid w:val="00797DAB"/>
    <w:rsid w:val="007A226C"/>
    <w:rsid w:val="007B1B50"/>
    <w:rsid w:val="007E6CE8"/>
    <w:rsid w:val="007F0266"/>
    <w:rsid w:val="00801F9C"/>
    <w:rsid w:val="00826138"/>
    <w:rsid w:val="0083787D"/>
    <w:rsid w:val="00844927"/>
    <w:rsid w:val="00854D64"/>
    <w:rsid w:val="008739D8"/>
    <w:rsid w:val="00886D9F"/>
    <w:rsid w:val="008A0572"/>
    <w:rsid w:val="008B10BE"/>
    <w:rsid w:val="008B15D4"/>
    <w:rsid w:val="008C069A"/>
    <w:rsid w:val="008E3747"/>
    <w:rsid w:val="00907F68"/>
    <w:rsid w:val="00933FF2"/>
    <w:rsid w:val="00934F1B"/>
    <w:rsid w:val="0094556C"/>
    <w:rsid w:val="00947474"/>
    <w:rsid w:val="0095255F"/>
    <w:rsid w:val="00953A0F"/>
    <w:rsid w:val="009603FC"/>
    <w:rsid w:val="0097019C"/>
    <w:rsid w:val="009817BC"/>
    <w:rsid w:val="00985627"/>
    <w:rsid w:val="009872B7"/>
    <w:rsid w:val="009A1D21"/>
    <w:rsid w:val="009A6C3F"/>
    <w:rsid w:val="009B3B28"/>
    <w:rsid w:val="009C4333"/>
    <w:rsid w:val="009D31A2"/>
    <w:rsid w:val="009D5435"/>
    <w:rsid w:val="009E77C1"/>
    <w:rsid w:val="00A01429"/>
    <w:rsid w:val="00A067FD"/>
    <w:rsid w:val="00A13580"/>
    <w:rsid w:val="00A21F97"/>
    <w:rsid w:val="00A54ED3"/>
    <w:rsid w:val="00A57DF8"/>
    <w:rsid w:val="00A74D76"/>
    <w:rsid w:val="00A74EBE"/>
    <w:rsid w:val="00A878EA"/>
    <w:rsid w:val="00A87FCE"/>
    <w:rsid w:val="00A90F49"/>
    <w:rsid w:val="00A91131"/>
    <w:rsid w:val="00A943B9"/>
    <w:rsid w:val="00AA509E"/>
    <w:rsid w:val="00AB4150"/>
    <w:rsid w:val="00AD1DB0"/>
    <w:rsid w:val="00AD24CC"/>
    <w:rsid w:val="00B24902"/>
    <w:rsid w:val="00B27481"/>
    <w:rsid w:val="00B51642"/>
    <w:rsid w:val="00B63151"/>
    <w:rsid w:val="00B65D55"/>
    <w:rsid w:val="00B71A32"/>
    <w:rsid w:val="00B80660"/>
    <w:rsid w:val="00BE49E8"/>
    <w:rsid w:val="00C27B67"/>
    <w:rsid w:val="00C34D4E"/>
    <w:rsid w:val="00C42AD4"/>
    <w:rsid w:val="00C45991"/>
    <w:rsid w:val="00C81047"/>
    <w:rsid w:val="00C945A5"/>
    <w:rsid w:val="00C95476"/>
    <w:rsid w:val="00CA7BAC"/>
    <w:rsid w:val="00CE2A78"/>
    <w:rsid w:val="00D04D1A"/>
    <w:rsid w:val="00D06643"/>
    <w:rsid w:val="00D229A1"/>
    <w:rsid w:val="00D27FDF"/>
    <w:rsid w:val="00D5235C"/>
    <w:rsid w:val="00D6296B"/>
    <w:rsid w:val="00D826F8"/>
    <w:rsid w:val="00DA12EF"/>
    <w:rsid w:val="00DA2FB8"/>
    <w:rsid w:val="00DE3765"/>
    <w:rsid w:val="00DE6E10"/>
    <w:rsid w:val="00E04B73"/>
    <w:rsid w:val="00E27BC4"/>
    <w:rsid w:val="00E339DB"/>
    <w:rsid w:val="00E572EC"/>
    <w:rsid w:val="00E61645"/>
    <w:rsid w:val="00E7084E"/>
    <w:rsid w:val="00E809D2"/>
    <w:rsid w:val="00EF3338"/>
    <w:rsid w:val="00EF75E4"/>
    <w:rsid w:val="00F103C6"/>
    <w:rsid w:val="00F12EB6"/>
    <w:rsid w:val="00F16AA1"/>
    <w:rsid w:val="00F24B4E"/>
    <w:rsid w:val="00F32580"/>
    <w:rsid w:val="00F34892"/>
    <w:rsid w:val="00F4284F"/>
    <w:rsid w:val="00F645ED"/>
    <w:rsid w:val="00F70425"/>
    <w:rsid w:val="00F811F3"/>
    <w:rsid w:val="00FA36C0"/>
    <w:rsid w:val="00FB4693"/>
    <w:rsid w:val="00FB70C8"/>
    <w:rsid w:val="00FC1EB0"/>
    <w:rsid w:val="00FC4DE1"/>
    <w:rsid w:val="00FD3462"/>
    <w:rsid w:val="00FD6854"/>
    <w:rsid w:val="00FE4F4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8E504"/>
  <w15:chartTrackingRefBased/>
  <w15:docId w15:val="{480C755A-F20D-4D1A-A4DA-C1D951A1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1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0C8"/>
  </w:style>
  <w:style w:type="paragraph" w:styleId="Piedepgina">
    <w:name w:val="footer"/>
    <w:basedOn w:val="Normal"/>
    <w:link w:val="PiedepginaCar"/>
    <w:uiPriority w:val="99"/>
    <w:unhideWhenUsed/>
    <w:rsid w:val="00FB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0C8"/>
  </w:style>
  <w:style w:type="table" w:styleId="Tablaconcuadrcula">
    <w:name w:val="Table Grid"/>
    <w:basedOn w:val="Tablanormal"/>
    <w:uiPriority w:val="59"/>
    <w:rsid w:val="00FB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heading">
    <w:name w:val="Sidebar heading"/>
    <w:basedOn w:val="Normal"/>
    <w:next w:val="Sidebartext"/>
    <w:qFormat/>
    <w:rsid w:val="006B54F6"/>
    <w:pPr>
      <w:framePr w:hSpace="181" w:wrap="around" w:hAnchor="margin" w:x="109" w:y="182"/>
      <w:spacing w:before="40" w:after="120" w:line="240" w:lineRule="atLeast"/>
      <w:ind w:left="113"/>
    </w:pPr>
    <w:rPr>
      <w:rFonts w:ascii="Arial Narrow" w:eastAsiaTheme="minorEastAsia" w:hAnsi="Arial Narrow"/>
      <w:b/>
      <w:caps/>
      <w:color w:val="42145F"/>
      <w:sz w:val="18"/>
      <w:szCs w:val="24"/>
      <w:lang w:val="en-GB"/>
    </w:rPr>
  </w:style>
  <w:style w:type="paragraph" w:customStyle="1" w:styleId="Sidebartext">
    <w:name w:val="Sidebar text"/>
    <w:basedOn w:val="Sidebarheading"/>
    <w:qFormat/>
    <w:rsid w:val="006B54F6"/>
    <w:pPr>
      <w:framePr w:wrap="around"/>
    </w:pPr>
    <w:rPr>
      <w:b w:val="0"/>
      <w:caps w:val="0"/>
      <w:color w:val="auto"/>
    </w:rPr>
  </w:style>
  <w:style w:type="paragraph" w:customStyle="1" w:styleId="Sidebarbullet">
    <w:name w:val="Sidebar bullet"/>
    <w:basedOn w:val="Sidebartext"/>
    <w:qFormat/>
    <w:rsid w:val="006B54F6"/>
    <w:pPr>
      <w:framePr w:wrap="around"/>
      <w:numPr>
        <w:numId w:val="1"/>
      </w:numPr>
      <w:spacing w:after="60"/>
    </w:pPr>
  </w:style>
  <w:style w:type="paragraph" w:customStyle="1" w:styleId="Image">
    <w:name w:val="Image"/>
    <w:basedOn w:val="Normal"/>
    <w:semiHidden/>
    <w:rsid w:val="006B54F6"/>
    <w:pPr>
      <w:framePr w:wrap="auto" w:vAnchor="page" w:hAnchor="margin" w:y="2184"/>
      <w:spacing w:after="0" w:line="240" w:lineRule="auto"/>
      <w:ind w:left="-28"/>
    </w:pPr>
    <w:rPr>
      <w:rFonts w:ascii="Arial" w:eastAsiaTheme="minorEastAsia" w:hAnsi="Arial"/>
      <w:sz w:val="20"/>
      <w:szCs w:val="24"/>
      <w:lang w:val="en-GB"/>
    </w:rPr>
  </w:style>
  <w:style w:type="paragraph" w:customStyle="1" w:styleId="Name1">
    <w:name w:val="Name 1"/>
    <w:basedOn w:val="Normal"/>
    <w:rsid w:val="00764B15"/>
    <w:pPr>
      <w:spacing w:line="320" w:lineRule="exact"/>
      <w:jc w:val="right"/>
    </w:pPr>
    <w:rPr>
      <w:rFonts w:ascii="Arial Black" w:eastAsiaTheme="minorEastAsia" w:hAnsi="Arial Black"/>
      <w:color w:val="42145F"/>
      <w:sz w:val="36"/>
      <w:szCs w:val="24"/>
      <w:lang w:val="en-GB"/>
    </w:rPr>
  </w:style>
  <w:style w:type="paragraph" w:customStyle="1" w:styleId="Projectrole1">
    <w:name w:val="Project role 1"/>
    <w:basedOn w:val="Normal"/>
    <w:rsid w:val="00764B15"/>
    <w:pPr>
      <w:spacing w:line="240" w:lineRule="atLeast"/>
      <w:jc w:val="right"/>
    </w:pPr>
    <w:rPr>
      <w:rFonts w:ascii="Arial Narrow" w:eastAsiaTheme="minorEastAsia" w:hAnsi="Arial Narrow"/>
      <w:caps/>
      <w:color w:val="42145F"/>
      <w:sz w:val="20"/>
      <w:szCs w:val="24"/>
      <w:lang w:val="en-GB"/>
    </w:rPr>
  </w:style>
  <w:style w:type="paragraph" w:customStyle="1" w:styleId="Bodynarrow">
    <w:name w:val="Body narrow"/>
    <w:basedOn w:val="Normal"/>
    <w:qFormat/>
    <w:rsid w:val="00764B15"/>
    <w:pPr>
      <w:spacing w:before="40" w:after="120" w:line="240" w:lineRule="atLeast"/>
      <w:ind w:left="3402"/>
    </w:pPr>
    <w:rPr>
      <w:rFonts w:ascii="Arial Narrow" w:eastAsiaTheme="minorEastAsia" w:hAnsi="Arial Narrow"/>
      <w:sz w:val="19"/>
      <w:szCs w:val="24"/>
      <w:lang w:val="en-GB"/>
    </w:rPr>
  </w:style>
  <w:style w:type="paragraph" w:customStyle="1" w:styleId="Bodynarrowbullet">
    <w:name w:val="Body narrow bullet"/>
    <w:basedOn w:val="Bodynarrow"/>
    <w:qFormat/>
    <w:rsid w:val="00764B15"/>
    <w:pPr>
      <w:numPr>
        <w:numId w:val="6"/>
      </w:numPr>
      <w:tabs>
        <w:tab w:val="left" w:pos="198"/>
      </w:tabs>
      <w:spacing w:after="60"/>
    </w:pPr>
  </w:style>
  <w:style w:type="paragraph" w:customStyle="1" w:styleId="Bodyheading">
    <w:name w:val="Body heading"/>
    <w:basedOn w:val="Normal"/>
    <w:next w:val="Bodynarrow"/>
    <w:qFormat/>
    <w:rsid w:val="00764B15"/>
    <w:pPr>
      <w:keepNext/>
      <w:widowControl w:val="0"/>
      <w:spacing w:before="80" w:after="120" w:line="240" w:lineRule="atLeast"/>
      <w:ind w:left="3402"/>
    </w:pPr>
    <w:rPr>
      <w:rFonts w:ascii="Arial Black" w:eastAsiaTheme="minorEastAsia" w:hAnsi="Arial Black"/>
      <w:color w:val="42145F"/>
      <w:sz w:val="18"/>
      <w:szCs w:val="24"/>
      <w:lang w:val="en-GB"/>
    </w:rPr>
  </w:style>
  <w:style w:type="paragraph" w:customStyle="1" w:styleId="CVCo">
    <w:name w:val="CVCo"/>
    <w:basedOn w:val="Normal"/>
    <w:rsid w:val="006A22F8"/>
    <w:pPr>
      <w:keepNext/>
      <w:spacing w:after="60" w:line="240" w:lineRule="auto"/>
    </w:pPr>
    <w:rPr>
      <w:rFonts w:ascii="Arial" w:eastAsia="Times New Roman" w:hAnsi="Arial" w:cs="Times New Roman"/>
      <w:b/>
      <w:i/>
      <w:color w:val="000000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1B6F0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83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3C5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5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B61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61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61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AD2A-48A2-480E-AE4A-6A2A09CA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Nuñez</dc:creator>
  <cp:keywords/>
  <dc:description/>
  <cp:lastModifiedBy>Fabian Alejandro Silva Badilla (fabian.silva.b)</cp:lastModifiedBy>
  <cp:revision>11</cp:revision>
  <cp:lastPrinted>2018-12-18T15:53:00Z</cp:lastPrinted>
  <dcterms:created xsi:type="dcterms:W3CDTF">2022-05-20T19:38:00Z</dcterms:created>
  <dcterms:modified xsi:type="dcterms:W3CDTF">2022-07-26T19:07:00Z</dcterms:modified>
</cp:coreProperties>
</file>